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5" w:type="dxa"/>
        <w:tblInd w:w="-12" w:type="dxa"/>
        <w:tblLayout w:type="fixed"/>
        <w:tblLook w:val="04A0"/>
      </w:tblPr>
      <w:tblGrid>
        <w:gridCol w:w="3430"/>
        <w:gridCol w:w="6065"/>
      </w:tblGrid>
      <w:tr w:rsidR="00D20C9D" w:rsidRPr="00D20C9D">
        <w:tc>
          <w:tcPr>
            <w:tcW w:w="3430" w:type="dxa"/>
            <w:vAlign w:val="center"/>
          </w:tcPr>
          <w:p w:rsidR="00272F85" w:rsidRPr="00D20C9D" w:rsidRDefault="00272F85" w:rsidP="00AB78D3">
            <w:pPr>
              <w:jc w:val="center"/>
              <w:rPr>
                <w:b/>
                <w:sz w:val="26"/>
                <w:lang w:val="nl-NL"/>
              </w:rPr>
            </w:pPr>
            <w:r w:rsidRPr="00D20C9D">
              <w:rPr>
                <w:b/>
                <w:sz w:val="26"/>
                <w:lang w:val="nl-NL"/>
              </w:rPr>
              <w:t>HỘI ĐỒNG NH</w:t>
            </w:r>
            <w:bookmarkStart w:id="0" w:name="_GoBack"/>
            <w:bookmarkEnd w:id="0"/>
            <w:r w:rsidRPr="00D20C9D">
              <w:rPr>
                <w:b/>
                <w:sz w:val="26"/>
                <w:lang w:val="nl-NL"/>
              </w:rPr>
              <w:t>ÂN DÂN TỈNH YÊN BÁI</w:t>
            </w:r>
          </w:p>
          <w:p w:rsidR="00272F85" w:rsidRPr="00D20C9D" w:rsidRDefault="00272F85" w:rsidP="00AB78D3">
            <w:pPr>
              <w:jc w:val="center"/>
              <w:rPr>
                <w:b/>
                <w:sz w:val="26"/>
                <w:lang w:val="nl-NL"/>
              </w:rPr>
            </w:pPr>
            <w:r w:rsidRPr="00D20C9D">
              <w:rPr>
                <w:szCs w:val="18"/>
                <w:lang w:val="nl-NL"/>
              </w:rPr>
              <w:t>–––––––</w:t>
            </w:r>
          </w:p>
        </w:tc>
        <w:tc>
          <w:tcPr>
            <w:tcW w:w="6065" w:type="dxa"/>
            <w:vAlign w:val="center"/>
          </w:tcPr>
          <w:p w:rsidR="00272F85" w:rsidRPr="00D20C9D" w:rsidRDefault="00272F85">
            <w:pPr>
              <w:jc w:val="center"/>
              <w:rPr>
                <w:b/>
                <w:lang w:val="nl-NL"/>
              </w:rPr>
            </w:pPr>
            <w:r w:rsidRPr="00D20C9D">
              <w:rPr>
                <w:b/>
                <w:sz w:val="26"/>
                <w:lang w:val="nl-NL"/>
              </w:rPr>
              <w:t>CỘNG HOÀ XÃ HỘI CHỦ NGHĨA VIỆT NAM</w:t>
            </w:r>
            <w:r w:rsidRPr="00D20C9D">
              <w:rPr>
                <w:b/>
                <w:lang w:val="nl-NL"/>
              </w:rPr>
              <w:t xml:space="preserve"> Độc lập - Tự do - Hạnh phúc</w:t>
            </w:r>
          </w:p>
          <w:p w:rsidR="00272F85" w:rsidRPr="00D20C9D" w:rsidRDefault="00272F85">
            <w:pPr>
              <w:jc w:val="center"/>
              <w:rPr>
                <w:b/>
                <w:sz w:val="26"/>
                <w:lang w:val="nl-NL"/>
              </w:rPr>
            </w:pPr>
            <w:r w:rsidRPr="00D20C9D">
              <w:rPr>
                <w:szCs w:val="16"/>
                <w:lang w:val="nl-NL"/>
              </w:rPr>
              <w:t>–––––––––––––––––––––––––</w:t>
            </w:r>
          </w:p>
        </w:tc>
      </w:tr>
      <w:tr w:rsidR="00D20C9D" w:rsidRPr="00D20C9D">
        <w:trPr>
          <w:trHeight w:val="254"/>
        </w:trPr>
        <w:tc>
          <w:tcPr>
            <w:tcW w:w="3430" w:type="dxa"/>
          </w:tcPr>
          <w:p w:rsidR="00272F85" w:rsidRPr="00D20C9D" w:rsidRDefault="00272F85" w:rsidP="00A82362">
            <w:pPr>
              <w:jc w:val="center"/>
              <w:rPr>
                <w:sz w:val="26"/>
                <w:szCs w:val="26"/>
                <w:lang w:val="nl-NL"/>
              </w:rPr>
            </w:pPr>
            <w:r w:rsidRPr="00D20C9D">
              <w:rPr>
                <w:sz w:val="26"/>
                <w:szCs w:val="26"/>
                <w:lang w:val="nl-NL"/>
              </w:rPr>
              <w:t xml:space="preserve">Số:  </w:t>
            </w:r>
            <w:r w:rsidR="00A82362">
              <w:rPr>
                <w:sz w:val="26"/>
                <w:szCs w:val="26"/>
                <w:lang w:val="nl-NL"/>
              </w:rPr>
              <w:t>08</w:t>
            </w:r>
            <w:r w:rsidRPr="00D20C9D">
              <w:rPr>
                <w:sz w:val="26"/>
                <w:szCs w:val="26"/>
                <w:lang w:val="nl-NL"/>
              </w:rPr>
              <w:t>/NQ-HĐND</w:t>
            </w:r>
          </w:p>
        </w:tc>
        <w:tc>
          <w:tcPr>
            <w:tcW w:w="6065" w:type="dxa"/>
          </w:tcPr>
          <w:p w:rsidR="00272F85" w:rsidRPr="00D20C9D" w:rsidRDefault="00272F85" w:rsidP="00A82362">
            <w:pPr>
              <w:jc w:val="center"/>
              <w:rPr>
                <w:i/>
                <w:lang w:val="nl-NL"/>
              </w:rPr>
            </w:pPr>
            <w:r w:rsidRPr="00D20C9D">
              <w:rPr>
                <w:i/>
                <w:lang w:val="nl-NL"/>
              </w:rPr>
              <w:t xml:space="preserve">   Yên Bái, ngày </w:t>
            </w:r>
            <w:r w:rsidR="00A82362">
              <w:rPr>
                <w:i/>
                <w:lang w:val="nl-NL"/>
              </w:rPr>
              <w:t>02</w:t>
            </w:r>
            <w:r w:rsidRPr="00D20C9D">
              <w:rPr>
                <w:i/>
                <w:lang w:val="nl-NL"/>
              </w:rPr>
              <w:t xml:space="preserve">  tháng </w:t>
            </w:r>
            <w:r w:rsidR="00686A3D">
              <w:rPr>
                <w:i/>
                <w:lang w:val="nl-NL"/>
              </w:rPr>
              <w:t>8</w:t>
            </w:r>
            <w:r w:rsidRPr="00D20C9D">
              <w:rPr>
                <w:i/>
                <w:lang w:val="nl-NL"/>
              </w:rPr>
              <w:t xml:space="preserve"> năm 201</w:t>
            </w:r>
            <w:r w:rsidR="00EC32D2" w:rsidRPr="00D20C9D">
              <w:rPr>
                <w:i/>
                <w:lang w:val="nl-NL"/>
              </w:rPr>
              <w:t>8</w:t>
            </w:r>
          </w:p>
        </w:tc>
      </w:tr>
    </w:tbl>
    <w:p w:rsidR="00272F85" w:rsidRPr="00D20C9D" w:rsidRDefault="00272F85" w:rsidP="00272F85">
      <w:pPr>
        <w:tabs>
          <w:tab w:val="left" w:pos="772"/>
        </w:tabs>
        <w:jc w:val="both"/>
        <w:rPr>
          <w:b/>
          <w:lang w:val="nl-NL"/>
        </w:rPr>
      </w:pPr>
      <w:r w:rsidRPr="00D20C9D">
        <w:rPr>
          <w:b/>
          <w:lang w:val="nl-NL"/>
        </w:rPr>
        <w:tab/>
        <w:t xml:space="preserve"> </w:t>
      </w:r>
    </w:p>
    <w:p w:rsidR="00B1304C" w:rsidRPr="00D20C9D" w:rsidRDefault="00B1304C" w:rsidP="00272F85">
      <w:pPr>
        <w:tabs>
          <w:tab w:val="left" w:pos="772"/>
        </w:tabs>
        <w:jc w:val="center"/>
        <w:rPr>
          <w:b/>
          <w:lang w:val="nl-NL"/>
        </w:rPr>
      </w:pPr>
    </w:p>
    <w:p w:rsidR="00272F85" w:rsidRPr="00D20C9D" w:rsidRDefault="00272F85" w:rsidP="00272F85">
      <w:pPr>
        <w:tabs>
          <w:tab w:val="left" w:pos="772"/>
        </w:tabs>
        <w:jc w:val="center"/>
        <w:rPr>
          <w:b/>
          <w:lang w:val="nl-NL"/>
        </w:rPr>
      </w:pPr>
      <w:r w:rsidRPr="00D20C9D">
        <w:rPr>
          <w:b/>
          <w:lang w:val="nl-NL"/>
        </w:rPr>
        <w:t>NGHỊ QUYẾT</w:t>
      </w:r>
    </w:p>
    <w:p w:rsidR="00272F85" w:rsidRPr="00D20C9D" w:rsidRDefault="00272F85" w:rsidP="00272F85">
      <w:pPr>
        <w:spacing w:after="120"/>
        <w:jc w:val="center"/>
        <w:rPr>
          <w:b/>
          <w:sz w:val="16"/>
          <w:szCs w:val="16"/>
          <w:lang w:val="nl-NL"/>
        </w:rPr>
      </w:pPr>
      <w:r w:rsidRPr="00D20C9D">
        <w:rPr>
          <w:b/>
          <w:lang w:val="nl-NL"/>
        </w:rPr>
        <w:t>Về tiếp tục thực hiện nhiệm vụ phát triển kinh tế - xã hội năm 201</w:t>
      </w:r>
      <w:r w:rsidR="00EC32D2" w:rsidRPr="00D20C9D">
        <w:rPr>
          <w:b/>
          <w:lang w:val="nl-NL"/>
        </w:rPr>
        <w:t>8</w:t>
      </w:r>
      <w:r w:rsidRPr="00D20C9D">
        <w:rPr>
          <w:b/>
          <w:lang w:val="nl-NL"/>
        </w:rPr>
        <w:t xml:space="preserve"> </w:t>
      </w:r>
    </w:p>
    <w:p w:rsidR="003D3803" w:rsidRPr="00D20C9D" w:rsidRDefault="00F95CE4" w:rsidP="00272F85">
      <w:pPr>
        <w:spacing w:after="120"/>
        <w:jc w:val="center"/>
        <w:rPr>
          <w:b/>
          <w:sz w:val="16"/>
          <w:szCs w:val="16"/>
          <w:lang w:val="nl-NL"/>
        </w:rPr>
      </w:pPr>
      <w:r w:rsidRPr="00D20C9D">
        <w:rPr>
          <w:b/>
          <w:sz w:val="16"/>
          <w:szCs w:val="16"/>
          <w:lang w:val="nl-NL"/>
        </w:rPr>
        <w:t>________________________</w:t>
      </w:r>
    </w:p>
    <w:p w:rsidR="00272F85" w:rsidRPr="00D20C9D" w:rsidRDefault="00272F85" w:rsidP="00272F85">
      <w:pPr>
        <w:spacing w:after="120"/>
        <w:jc w:val="center"/>
        <w:rPr>
          <w:b/>
          <w:lang w:val="nl-NL"/>
        </w:rPr>
      </w:pPr>
    </w:p>
    <w:p w:rsidR="00272F85" w:rsidRPr="00D20C9D" w:rsidRDefault="00272F85" w:rsidP="00272F85">
      <w:pPr>
        <w:jc w:val="center"/>
        <w:rPr>
          <w:b/>
          <w:caps/>
          <w:lang w:val="nl-NL"/>
        </w:rPr>
      </w:pPr>
      <w:r w:rsidRPr="00D20C9D">
        <w:rPr>
          <w:b/>
          <w:caps/>
          <w:lang w:val="nl-NL"/>
        </w:rPr>
        <w:t>HỘi đỒng nhân dân tỈnh Yên Bái</w:t>
      </w:r>
    </w:p>
    <w:p w:rsidR="00272F85" w:rsidRPr="00D20C9D" w:rsidRDefault="00272F85" w:rsidP="00272F85">
      <w:pPr>
        <w:jc w:val="center"/>
        <w:rPr>
          <w:b/>
          <w:caps/>
          <w:lang w:val="nl-NL"/>
        </w:rPr>
      </w:pPr>
      <w:r w:rsidRPr="00D20C9D">
        <w:rPr>
          <w:b/>
          <w:caps/>
          <w:lang w:val="nl-NL"/>
        </w:rPr>
        <w:t xml:space="preserve">khóa XVIII - KỲ hỌp thỨ </w:t>
      </w:r>
      <w:r w:rsidR="00EC32D2" w:rsidRPr="00D20C9D">
        <w:rPr>
          <w:b/>
          <w:caps/>
          <w:lang w:val="nl-NL"/>
        </w:rPr>
        <w:t>10</w:t>
      </w:r>
    </w:p>
    <w:p w:rsidR="00272F85" w:rsidRPr="00D20C9D" w:rsidRDefault="00272F85" w:rsidP="00272F85">
      <w:pPr>
        <w:spacing w:after="120"/>
        <w:ind w:firstLine="720"/>
        <w:jc w:val="both"/>
        <w:rPr>
          <w:sz w:val="6"/>
          <w:lang w:val="nl-NL"/>
        </w:rPr>
      </w:pPr>
    </w:p>
    <w:p w:rsidR="00272F85" w:rsidRPr="00D20C9D" w:rsidRDefault="00272F85" w:rsidP="00272F85">
      <w:pPr>
        <w:spacing w:after="120"/>
        <w:ind w:firstLine="720"/>
        <w:jc w:val="both"/>
        <w:rPr>
          <w:sz w:val="6"/>
          <w:lang w:val="nl-NL"/>
        </w:rPr>
      </w:pPr>
    </w:p>
    <w:p w:rsidR="00C23148" w:rsidRPr="00D20C9D" w:rsidRDefault="00C23148" w:rsidP="00336A97">
      <w:pPr>
        <w:spacing w:before="120"/>
        <w:ind w:firstLine="720"/>
        <w:jc w:val="both"/>
        <w:rPr>
          <w:lang w:val="nl-NL"/>
        </w:rPr>
      </w:pPr>
      <w:r w:rsidRPr="00D20C9D">
        <w:rPr>
          <w:lang w:val="nl-NL"/>
        </w:rPr>
        <w:t xml:space="preserve">Căn cứ Luật </w:t>
      </w:r>
      <w:r w:rsidR="001F0B63" w:rsidRPr="00D20C9D">
        <w:rPr>
          <w:lang w:val="nl-NL"/>
        </w:rPr>
        <w:t>t</w:t>
      </w:r>
      <w:r w:rsidRPr="00D20C9D">
        <w:rPr>
          <w:lang w:val="nl-NL"/>
        </w:rPr>
        <w:t>ổ chức chính quyền địa phương ngày 19</w:t>
      </w:r>
      <w:r w:rsidR="00962447" w:rsidRPr="00D20C9D">
        <w:rPr>
          <w:lang w:val="nl-NL"/>
        </w:rPr>
        <w:t xml:space="preserve"> tháng </w:t>
      </w:r>
      <w:r w:rsidRPr="00D20C9D">
        <w:rPr>
          <w:lang w:val="nl-NL"/>
        </w:rPr>
        <w:t>6</w:t>
      </w:r>
      <w:r w:rsidR="00962447" w:rsidRPr="00D20C9D">
        <w:rPr>
          <w:lang w:val="nl-NL"/>
        </w:rPr>
        <w:t xml:space="preserve"> năm </w:t>
      </w:r>
      <w:r w:rsidRPr="00D20C9D">
        <w:rPr>
          <w:lang w:val="nl-NL"/>
        </w:rPr>
        <w:t>2015;</w:t>
      </w:r>
    </w:p>
    <w:p w:rsidR="00BA5842" w:rsidRPr="00D20C9D" w:rsidRDefault="006335C5" w:rsidP="00336A97">
      <w:pPr>
        <w:spacing w:before="120"/>
        <w:ind w:firstLine="720"/>
        <w:jc w:val="both"/>
        <w:rPr>
          <w:lang w:val="nl-NL"/>
        </w:rPr>
      </w:pPr>
      <w:r w:rsidRPr="00D20C9D">
        <w:rPr>
          <w:bCs/>
          <w:lang w:val="nl-NL"/>
        </w:rPr>
        <w:t xml:space="preserve">Thực hiện </w:t>
      </w:r>
      <w:r w:rsidR="00BA5842" w:rsidRPr="00D20C9D">
        <w:rPr>
          <w:bCs/>
          <w:lang w:val="nl-NL"/>
        </w:rPr>
        <w:t>Nghị quyết số 01/NQ-CP ngày 01</w:t>
      </w:r>
      <w:r w:rsidR="00962447" w:rsidRPr="00D20C9D">
        <w:rPr>
          <w:bCs/>
          <w:lang w:val="nl-NL"/>
        </w:rPr>
        <w:t xml:space="preserve"> tháng 01 năm </w:t>
      </w:r>
      <w:r w:rsidR="00BA5842" w:rsidRPr="00D20C9D">
        <w:rPr>
          <w:bCs/>
          <w:lang w:val="nl-NL"/>
        </w:rPr>
        <w:t>2018 của Chính phủ về nhiệm vụ, giải pháp chủ yếu thực hiện kế hoạch phát triển kinh tế - xã hội và dự toán ngân sách nhà nước năm 2018</w:t>
      </w:r>
      <w:r w:rsidRPr="00D20C9D">
        <w:rPr>
          <w:bCs/>
          <w:lang w:val="nl-NL"/>
        </w:rPr>
        <w:t>;</w:t>
      </w:r>
    </w:p>
    <w:p w:rsidR="00C23148" w:rsidRPr="00B6106F" w:rsidRDefault="00882CBD" w:rsidP="00336A97">
      <w:pPr>
        <w:spacing w:before="120"/>
        <w:ind w:firstLine="720"/>
        <w:jc w:val="both"/>
        <w:rPr>
          <w:lang w:val="nl-NL"/>
        </w:rPr>
      </w:pPr>
      <w:r w:rsidRPr="00B6106F">
        <w:rPr>
          <w:lang w:val="nl-NL"/>
        </w:rPr>
        <w:t>Thực hiện</w:t>
      </w:r>
      <w:r w:rsidR="00C23148" w:rsidRPr="00B6106F">
        <w:rPr>
          <w:lang w:val="nl-NL"/>
        </w:rPr>
        <w:t xml:space="preserve"> Nghị quyết số 08/2016/NQ-HĐND ngày 22</w:t>
      </w:r>
      <w:r w:rsidR="00962447" w:rsidRPr="00B6106F">
        <w:rPr>
          <w:lang w:val="nl-NL"/>
        </w:rPr>
        <w:t xml:space="preserve"> tháng </w:t>
      </w:r>
      <w:r w:rsidR="00C23148" w:rsidRPr="00B6106F">
        <w:rPr>
          <w:lang w:val="nl-NL"/>
        </w:rPr>
        <w:t>4</w:t>
      </w:r>
      <w:r w:rsidR="00962447" w:rsidRPr="00B6106F">
        <w:rPr>
          <w:lang w:val="nl-NL"/>
        </w:rPr>
        <w:t xml:space="preserve"> năm </w:t>
      </w:r>
      <w:r w:rsidR="00C23148" w:rsidRPr="00B6106F">
        <w:rPr>
          <w:lang w:val="nl-NL"/>
        </w:rPr>
        <w:t xml:space="preserve">2016 của Hội đồng nhân dân tỉnh Yên Bái về </w:t>
      </w:r>
      <w:r w:rsidR="0013083E" w:rsidRPr="0013083E">
        <w:rPr>
          <w:color w:val="FF0000"/>
          <w:lang w:val="nl-NL"/>
        </w:rPr>
        <w:t>k</w:t>
      </w:r>
      <w:r w:rsidR="00C23148" w:rsidRPr="00B6106F">
        <w:rPr>
          <w:lang w:val="nl-NL"/>
        </w:rPr>
        <w:t>ế hoạch phát triển kinh tế - xã hội 5 năm 2016</w:t>
      </w:r>
      <w:r w:rsidR="00FB36F0" w:rsidRPr="00B6106F">
        <w:rPr>
          <w:lang w:val="nl-NL"/>
        </w:rPr>
        <w:t xml:space="preserve"> -</w:t>
      </w:r>
      <w:r w:rsidR="00C23148" w:rsidRPr="00B6106F">
        <w:rPr>
          <w:lang w:val="nl-NL"/>
        </w:rPr>
        <w:t xml:space="preserve"> 2020;</w:t>
      </w:r>
    </w:p>
    <w:p w:rsidR="00BA5842" w:rsidRPr="00D20C9D" w:rsidRDefault="006335C5" w:rsidP="00336A97">
      <w:pPr>
        <w:spacing w:before="120"/>
        <w:ind w:firstLine="720"/>
        <w:jc w:val="both"/>
        <w:rPr>
          <w:spacing w:val="-6"/>
          <w:lang w:val="nl-NL"/>
        </w:rPr>
      </w:pPr>
      <w:r w:rsidRPr="00D20C9D">
        <w:rPr>
          <w:bCs/>
          <w:lang w:val="nl-NL"/>
        </w:rPr>
        <w:t xml:space="preserve">Thực hiện </w:t>
      </w:r>
      <w:r w:rsidR="00BA5842" w:rsidRPr="00D20C9D">
        <w:rPr>
          <w:bCs/>
          <w:lang w:val="nl-NL"/>
        </w:rPr>
        <w:t>Nghị quyết số 35/NQ-HĐND ngày 14</w:t>
      </w:r>
      <w:r w:rsidR="00962447" w:rsidRPr="00D20C9D">
        <w:rPr>
          <w:bCs/>
          <w:lang w:val="nl-NL"/>
        </w:rPr>
        <w:t xml:space="preserve"> tháng </w:t>
      </w:r>
      <w:r w:rsidR="00BA5842" w:rsidRPr="00D20C9D">
        <w:rPr>
          <w:bCs/>
          <w:lang w:val="nl-NL"/>
        </w:rPr>
        <w:t>12</w:t>
      </w:r>
      <w:r w:rsidR="00962447" w:rsidRPr="00D20C9D">
        <w:rPr>
          <w:bCs/>
          <w:lang w:val="nl-NL"/>
        </w:rPr>
        <w:t xml:space="preserve"> năm </w:t>
      </w:r>
      <w:r w:rsidR="00BA5842" w:rsidRPr="00D20C9D">
        <w:rPr>
          <w:bCs/>
          <w:lang w:val="nl-NL"/>
        </w:rPr>
        <w:t>2017 của Hội đồng nhân dân tỉnh về Kế hoạch phát triển kinh tế - xã hội năm 2018;</w:t>
      </w:r>
    </w:p>
    <w:p w:rsidR="00272F85" w:rsidRPr="00D20C9D" w:rsidRDefault="00272F85" w:rsidP="00336A97">
      <w:pPr>
        <w:spacing w:before="120"/>
        <w:ind w:firstLine="720"/>
        <w:jc w:val="both"/>
        <w:rPr>
          <w:spacing w:val="-4"/>
          <w:lang w:val="nl-NL"/>
        </w:rPr>
      </w:pPr>
      <w:r w:rsidRPr="00D20C9D">
        <w:rPr>
          <w:spacing w:val="-4"/>
          <w:lang w:val="nl-NL"/>
        </w:rPr>
        <w:t xml:space="preserve">Xét Tờ trình số </w:t>
      </w:r>
      <w:r w:rsidR="00EA700B" w:rsidRPr="00D20C9D">
        <w:rPr>
          <w:spacing w:val="-4"/>
          <w:lang w:val="nl-NL"/>
        </w:rPr>
        <w:t>72</w:t>
      </w:r>
      <w:r w:rsidRPr="00D20C9D">
        <w:rPr>
          <w:spacing w:val="-4"/>
          <w:lang w:val="nl-NL"/>
        </w:rPr>
        <w:t>/TTr-UBND ngày</w:t>
      </w:r>
      <w:r w:rsidR="00592F4B" w:rsidRPr="00D20C9D">
        <w:rPr>
          <w:spacing w:val="-4"/>
          <w:lang w:val="nl-NL"/>
        </w:rPr>
        <w:t xml:space="preserve"> </w:t>
      </w:r>
      <w:r w:rsidR="00EA700B" w:rsidRPr="00D20C9D">
        <w:rPr>
          <w:spacing w:val="-4"/>
          <w:lang w:val="nl-NL"/>
        </w:rPr>
        <w:t xml:space="preserve">11 </w:t>
      </w:r>
      <w:r w:rsidR="00962447" w:rsidRPr="00D20C9D">
        <w:rPr>
          <w:spacing w:val="-4"/>
          <w:lang w:val="nl-NL"/>
        </w:rPr>
        <w:t xml:space="preserve">tháng </w:t>
      </w:r>
      <w:r w:rsidR="00EA700B" w:rsidRPr="00D20C9D">
        <w:rPr>
          <w:spacing w:val="-4"/>
          <w:lang w:val="nl-NL"/>
        </w:rPr>
        <w:t>7</w:t>
      </w:r>
      <w:r w:rsidR="00962447" w:rsidRPr="00D20C9D">
        <w:rPr>
          <w:spacing w:val="-4"/>
          <w:lang w:val="nl-NL"/>
        </w:rPr>
        <w:t xml:space="preserve"> năm </w:t>
      </w:r>
      <w:r w:rsidRPr="00D20C9D">
        <w:rPr>
          <w:spacing w:val="-4"/>
          <w:lang w:val="nl-NL"/>
        </w:rPr>
        <w:t>201</w:t>
      </w:r>
      <w:r w:rsidR="00BA5842" w:rsidRPr="00D20C9D">
        <w:rPr>
          <w:spacing w:val="-4"/>
          <w:lang w:val="nl-NL"/>
        </w:rPr>
        <w:t>8</w:t>
      </w:r>
      <w:r w:rsidRPr="00D20C9D">
        <w:rPr>
          <w:spacing w:val="-4"/>
          <w:lang w:val="nl-NL"/>
        </w:rPr>
        <w:t xml:space="preserve"> của Ủy ban nhân dân tỉnh</w:t>
      </w:r>
      <w:r w:rsidR="00686A3D">
        <w:rPr>
          <w:spacing w:val="-4"/>
          <w:lang w:val="nl-NL"/>
        </w:rPr>
        <w:t xml:space="preserve"> về việc ban hành nghị quyết của </w:t>
      </w:r>
      <w:r w:rsidR="0013083E" w:rsidRPr="0013083E">
        <w:rPr>
          <w:color w:val="FF0000"/>
          <w:spacing w:val="-4"/>
          <w:lang w:val="nl-NL"/>
        </w:rPr>
        <w:t>Hội đồng nhân dân</w:t>
      </w:r>
      <w:r w:rsidR="00686A3D">
        <w:rPr>
          <w:spacing w:val="-4"/>
          <w:lang w:val="nl-NL"/>
        </w:rPr>
        <w:t xml:space="preserve"> tỉnh về tiếp tục thực hiện nhiệm vụ</w:t>
      </w:r>
      <w:r w:rsidR="00B6106F">
        <w:rPr>
          <w:spacing w:val="-4"/>
          <w:lang w:val="nl-NL"/>
        </w:rPr>
        <w:t xml:space="preserve"> phát triển kinh tế - xã hội</w:t>
      </w:r>
      <w:r w:rsidR="00686A3D">
        <w:rPr>
          <w:spacing w:val="-4"/>
          <w:lang w:val="nl-NL"/>
        </w:rPr>
        <w:t xml:space="preserve"> năm 2018</w:t>
      </w:r>
      <w:r w:rsidRPr="00D20C9D">
        <w:rPr>
          <w:spacing w:val="-4"/>
          <w:lang w:val="nl-NL"/>
        </w:rPr>
        <w:t xml:space="preserve">; Báo cáo thẩm tra của </w:t>
      </w:r>
      <w:r w:rsidR="001F0B63" w:rsidRPr="00D20C9D">
        <w:rPr>
          <w:spacing w:val="-4"/>
          <w:lang w:val="nl-NL"/>
        </w:rPr>
        <w:t xml:space="preserve">Ban </w:t>
      </w:r>
      <w:r w:rsidR="00F41574" w:rsidRPr="00F41574">
        <w:rPr>
          <w:color w:val="FF0000"/>
          <w:spacing w:val="-4"/>
          <w:lang w:val="nl-NL"/>
        </w:rPr>
        <w:t>k</w:t>
      </w:r>
      <w:r w:rsidR="001F0B63" w:rsidRPr="00D20C9D">
        <w:rPr>
          <w:spacing w:val="-4"/>
          <w:lang w:val="nl-NL"/>
        </w:rPr>
        <w:t xml:space="preserve">inh tế - </w:t>
      </w:r>
      <w:r w:rsidR="00F41574" w:rsidRPr="00F41574">
        <w:rPr>
          <w:color w:val="FF0000"/>
          <w:spacing w:val="-4"/>
          <w:lang w:val="nl-NL"/>
        </w:rPr>
        <w:t>n</w:t>
      </w:r>
      <w:r w:rsidR="001F0B63" w:rsidRPr="00D20C9D">
        <w:rPr>
          <w:spacing w:val="-4"/>
          <w:lang w:val="nl-NL"/>
        </w:rPr>
        <w:t>gân sách</w:t>
      </w:r>
      <w:r w:rsidRPr="00D20C9D">
        <w:rPr>
          <w:spacing w:val="-4"/>
          <w:lang w:val="nl-NL"/>
        </w:rPr>
        <w:t>; ý kiến thảo luận của đại bi</w:t>
      </w:r>
      <w:r w:rsidR="006E1E8D" w:rsidRPr="00D20C9D">
        <w:rPr>
          <w:spacing w:val="-4"/>
          <w:lang w:val="nl-NL"/>
        </w:rPr>
        <w:t>ểu Hội đồng nhân dân tại kỳ họp</w:t>
      </w:r>
      <w:r w:rsidR="001F0B63" w:rsidRPr="00D20C9D">
        <w:rPr>
          <w:spacing w:val="-4"/>
          <w:lang w:val="nl-NL"/>
        </w:rPr>
        <w:t>,</w:t>
      </w:r>
    </w:p>
    <w:p w:rsidR="00272F85" w:rsidRPr="00D20C9D" w:rsidRDefault="00272F85" w:rsidP="00272F85">
      <w:pPr>
        <w:spacing w:after="120"/>
        <w:ind w:firstLine="720"/>
        <w:jc w:val="both"/>
        <w:rPr>
          <w:lang w:val="nl-NL"/>
        </w:rPr>
      </w:pPr>
    </w:p>
    <w:p w:rsidR="00272F85" w:rsidRPr="00D20C9D" w:rsidRDefault="00272F85" w:rsidP="00272F85">
      <w:pPr>
        <w:spacing w:after="120"/>
        <w:jc w:val="center"/>
        <w:rPr>
          <w:b/>
          <w:lang w:val="nl-NL"/>
        </w:rPr>
      </w:pPr>
      <w:r w:rsidRPr="00D20C9D">
        <w:rPr>
          <w:b/>
          <w:lang w:val="nl-NL"/>
        </w:rPr>
        <w:t>QUYẾT NGHỊ:</w:t>
      </w:r>
    </w:p>
    <w:p w:rsidR="001D1AC5" w:rsidRPr="00D20C9D" w:rsidRDefault="001D1AC5" w:rsidP="00272F85">
      <w:pPr>
        <w:spacing w:after="120"/>
        <w:jc w:val="center"/>
        <w:rPr>
          <w:b/>
          <w:sz w:val="14"/>
          <w:lang w:val="nl-NL"/>
        </w:rPr>
      </w:pPr>
    </w:p>
    <w:p w:rsidR="00272F85" w:rsidRPr="00D20C9D" w:rsidRDefault="00272F85" w:rsidP="00B33136">
      <w:pPr>
        <w:pStyle w:val="BodyText"/>
        <w:spacing w:before="100" w:after="0"/>
        <w:ind w:firstLine="709"/>
        <w:jc w:val="both"/>
        <w:rPr>
          <w:rFonts w:ascii="Times New Roman" w:hAnsi="Times New Roman"/>
          <w:szCs w:val="28"/>
          <w:lang w:val="pt-BR"/>
        </w:rPr>
      </w:pPr>
      <w:r w:rsidRPr="00D20C9D">
        <w:rPr>
          <w:rFonts w:ascii="Times New Roman" w:hAnsi="Times New Roman"/>
          <w:b/>
          <w:szCs w:val="28"/>
          <w:lang w:val="nl-NL"/>
        </w:rPr>
        <w:t>Điều 1.</w:t>
      </w:r>
      <w:r w:rsidRPr="00D20C9D">
        <w:rPr>
          <w:rFonts w:ascii="Times New Roman" w:hAnsi="Times New Roman"/>
          <w:szCs w:val="28"/>
          <w:lang w:val="nl-NL"/>
        </w:rPr>
        <w:t xml:space="preserve"> Tán thành với </w:t>
      </w:r>
      <w:r w:rsidR="006E7F21" w:rsidRPr="00D20C9D">
        <w:rPr>
          <w:rFonts w:ascii="Times New Roman" w:hAnsi="Times New Roman"/>
          <w:szCs w:val="28"/>
          <w:lang w:val="nl-NL"/>
        </w:rPr>
        <w:t>B</w:t>
      </w:r>
      <w:r w:rsidRPr="00D20C9D">
        <w:rPr>
          <w:rFonts w:ascii="Times New Roman" w:hAnsi="Times New Roman"/>
          <w:szCs w:val="28"/>
          <w:lang w:val="nl-NL"/>
        </w:rPr>
        <w:t xml:space="preserve">áo cáo tình hình thực hiện nhiệm vụ phát triển kinh tế - xã hội </w:t>
      </w:r>
      <w:r w:rsidR="003C4DA8" w:rsidRPr="00D20C9D">
        <w:rPr>
          <w:rFonts w:ascii="Times New Roman" w:hAnsi="Times New Roman"/>
          <w:szCs w:val="28"/>
          <w:lang w:val="nl-NL"/>
        </w:rPr>
        <w:t>6</w:t>
      </w:r>
      <w:r w:rsidRPr="00D20C9D">
        <w:rPr>
          <w:rFonts w:ascii="Times New Roman" w:hAnsi="Times New Roman"/>
          <w:szCs w:val="28"/>
          <w:lang w:val="nl-NL"/>
        </w:rPr>
        <w:t xml:space="preserve"> tháng đầu nă</w:t>
      </w:r>
      <w:r w:rsidR="003C4DA8" w:rsidRPr="00D20C9D">
        <w:rPr>
          <w:rFonts w:ascii="Times New Roman" w:hAnsi="Times New Roman"/>
          <w:szCs w:val="28"/>
          <w:lang w:val="nl-NL"/>
        </w:rPr>
        <w:t>m; phương hướng, nhiệm vụ 6 tháng cuối năm 201</w:t>
      </w:r>
      <w:r w:rsidR="00976EE0" w:rsidRPr="00D20C9D">
        <w:rPr>
          <w:rFonts w:ascii="Times New Roman" w:hAnsi="Times New Roman"/>
          <w:szCs w:val="28"/>
          <w:lang w:val="nl-NL"/>
        </w:rPr>
        <w:t>8</w:t>
      </w:r>
      <w:r w:rsidRPr="00D20C9D">
        <w:rPr>
          <w:rFonts w:ascii="Times New Roman" w:hAnsi="Times New Roman"/>
          <w:szCs w:val="28"/>
          <w:lang w:val="nl-NL"/>
        </w:rPr>
        <w:t xml:space="preserve"> của Ủy ban nhân dân tỉnh.</w:t>
      </w:r>
    </w:p>
    <w:p w:rsidR="007A22D4" w:rsidRPr="00D20C9D" w:rsidRDefault="00272F85" w:rsidP="00B33136">
      <w:pPr>
        <w:spacing w:before="100"/>
        <w:ind w:firstLine="709"/>
        <w:jc w:val="both"/>
        <w:rPr>
          <w:lang w:val="nl-NL"/>
        </w:rPr>
      </w:pPr>
      <w:r w:rsidRPr="00D20C9D">
        <w:rPr>
          <w:b/>
          <w:spacing w:val="-4"/>
          <w:lang w:val="pt-BR"/>
        </w:rPr>
        <w:t>Điều 2.</w:t>
      </w:r>
      <w:r w:rsidRPr="00D20C9D">
        <w:rPr>
          <w:spacing w:val="-4"/>
          <w:lang w:val="pt-BR"/>
        </w:rPr>
        <w:t xml:space="preserve"> </w:t>
      </w:r>
      <w:r w:rsidRPr="00D20C9D">
        <w:rPr>
          <w:spacing w:val="-4"/>
          <w:lang w:val="nl-NL"/>
        </w:rPr>
        <w:t>Hội đồng nhân dân tỉnh thống nhất giữ nguyên</w:t>
      </w:r>
      <w:r w:rsidR="0044231F" w:rsidRPr="00D20C9D">
        <w:rPr>
          <w:spacing w:val="-4"/>
          <w:lang w:val="nl-NL"/>
        </w:rPr>
        <w:t xml:space="preserve"> </w:t>
      </w:r>
      <w:r w:rsidR="00F95717" w:rsidRPr="00D20C9D">
        <w:rPr>
          <w:spacing w:val="-4"/>
          <w:lang w:val="nl-NL"/>
        </w:rPr>
        <w:t>3</w:t>
      </w:r>
      <w:r w:rsidR="00BA5842" w:rsidRPr="00D20C9D">
        <w:rPr>
          <w:spacing w:val="-4"/>
          <w:lang w:val="nl-NL"/>
        </w:rPr>
        <w:t>1</w:t>
      </w:r>
      <w:r w:rsidR="001D1AC5" w:rsidRPr="00D20C9D">
        <w:rPr>
          <w:spacing w:val="-4"/>
          <w:lang w:val="nl-NL"/>
        </w:rPr>
        <w:t>/</w:t>
      </w:r>
      <w:r w:rsidRPr="00D20C9D">
        <w:rPr>
          <w:spacing w:val="-4"/>
          <w:lang w:val="nl-NL"/>
        </w:rPr>
        <w:t xml:space="preserve">31 chỉ tiêu và các nhiệm vụ, giải pháp chủ yếu của </w:t>
      </w:r>
      <w:r w:rsidR="00F865D8" w:rsidRPr="00F865D8">
        <w:rPr>
          <w:color w:val="FF0000"/>
          <w:spacing w:val="-4"/>
          <w:lang w:val="nl-NL"/>
        </w:rPr>
        <w:t>k</w:t>
      </w:r>
      <w:r w:rsidRPr="00D20C9D">
        <w:rPr>
          <w:spacing w:val="-4"/>
          <w:lang w:val="nl-NL"/>
        </w:rPr>
        <w:t>ế hoạch phát triển kinh tế - xã hội năm 201</w:t>
      </w:r>
      <w:r w:rsidR="00BA5842" w:rsidRPr="00D20C9D">
        <w:rPr>
          <w:spacing w:val="-4"/>
          <w:lang w:val="nl-NL"/>
        </w:rPr>
        <w:t>8</w:t>
      </w:r>
      <w:r w:rsidR="001D1AC5" w:rsidRPr="00D20C9D">
        <w:rPr>
          <w:spacing w:val="-4"/>
          <w:lang w:val="nl-NL"/>
        </w:rPr>
        <w:t>.</w:t>
      </w:r>
      <w:r w:rsidR="00976EE0" w:rsidRPr="00D20C9D">
        <w:rPr>
          <w:spacing w:val="-4"/>
          <w:lang w:val="nl-NL"/>
        </w:rPr>
        <w:t xml:space="preserve"> </w:t>
      </w:r>
      <w:r w:rsidRPr="00D20C9D">
        <w:rPr>
          <w:lang w:val="nl-NL"/>
        </w:rPr>
        <w:t xml:space="preserve">Để hoàn thành </w:t>
      </w:r>
      <w:r w:rsidR="00F41574" w:rsidRPr="00F41574">
        <w:rPr>
          <w:color w:val="FF0000"/>
          <w:lang w:val="nl-NL"/>
        </w:rPr>
        <w:t>k</w:t>
      </w:r>
      <w:r w:rsidR="00FB36F0" w:rsidRPr="00D20C9D">
        <w:rPr>
          <w:lang w:val="nl-NL"/>
        </w:rPr>
        <w:t>ế hoạch</w:t>
      </w:r>
      <w:r w:rsidRPr="00D20C9D">
        <w:rPr>
          <w:lang w:val="nl-NL"/>
        </w:rPr>
        <w:t xml:space="preserve"> năm 201</w:t>
      </w:r>
      <w:r w:rsidR="00BA5842" w:rsidRPr="00D20C9D">
        <w:rPr>
          <w:lang w:val="nl-NL"/>
        </w:rPr>
        <w:t>8</w:t>
      </w:r>
      <w:r w:rsidRPr="00D20C9D">
        <w:rPr>
          <w:lang w:val="nl-NL"/>
        </w:rPr>
        <w:t>, Hội đồng nhân dân tỉnh nhấn mạnh một số nhiệm vụ và giải pháp sau đây:</w:t>
      </w:r>
    </w:p>
    <w:p w:rsidR="003C151E" w:rsidRPr="00D20C9D" w:rsidRDefault="007A22D4" w:rsidP="00B33136">
      <w:pPr>
        <w:spacing w:before="100"/>
        <w:ind w:firstLine="709"/>
        <w:jc w:val="both"/>
        <w:rPr>
          <w:lang w:val="nl-NL"/>
        </w:rPr>
      </w:pPr>
      <w:r w:rsidRPr="00D20C9D">
        <w:rPr>
          <w:b/>
          <w:lang w:val="nl-NL"/>
        </w:rPr>
        <w:t>1.</w:t>
      </w:r>
      <w:r w:rsidRPr="00D20C9D">
        <w:rPr>
          <w:lang w:val="nl-NL"/>
        </w:rPr>
        <w:t xml:space="preserve"> </w:t>
      </w:r>
      <w:r w:rsidR="00272F85" w:rsidRPr="00D20C9D">
        <w:rPr>
          <w:b/>
          <w:lang w:val="nl-NL"/>
        </w:rPr>
        <w:t>Về kinh tế</w:t>
      </w:r>
    </w:p>
    <w:p w:rsidR="00BA5842" w:rsidRPr="00D20C9D" w:rsidRDefault="00BA5842" w:rsidP="005119AF">
      <w:pPr>
        <w:keepNext/>
        <w:widowControl w:val="0"/>
        <w:spacing w:before="120" w:line="340" w:lineRule="exact"/>
        <w:ind w:firstLine="720"/>
        <w:jc w:val="both"/>
        <w:rPr>
          <w:spacing w:val="-4"/>
          <w:lang w:val="da-DK"/>
        </w:rPr>
      </w:pPr>
      <w:r w:rsidRPr="00D20C9D">
        <w:rPr>
          <w:spacing w:val="-4"/>
          <w:lang w:val="nl-NL"/>
        </w:rPr>
        <w:t xml:space="preserve">a) </w:t>
      </w:r>
      <w:r w:rsidR="005148DA" w:rsidRPr="00D20C9D">
        <w:rPr>
          <w:spacing w:val="-4"/>
          <w:lang w:val="nl-NL"/>
        </w:rPr>
        <w:t>Tiếp tục</w:t>
      </w:r>
      <w:r w:rsidR="005119AF" w:rsidRPr="00D20C9D">
        <w:rPr>
          <w:spacing w:val="-4"/>
          <w:lang w:val="nl-NL"/>
        </w:rPr>
        <w:t xml:space="preserve"> thực hiện quyết liệt, đồng bộ các nhiệm vụ, giải pháp thực hiện </w:t>
      </w:r>
      <w:r w:rsidR="00D65A8C" w:rsidRPr="00D20C9D">
        <w:rPr>
          <w:spacing w:val="-4"/>
          <w:lang w:val="nl-NL"/>
        </w:rPr>
        <w:t>Nghị quyết số 01/NQ-CP ngày 01</w:t>
      </w:r>
      <w:r w:rsidR="00F41574">
        <w:rPr>
          <w:spacing w:val="-4"/>
          <w:lang w:val="nl-NL"/>
        </w:rPr>
        <w:t xml:space="preserve"> tháng </w:t>
      </w:r>
      <w:r w:rsidR="00D65A8C" w:rsidRPr="00D20C9D">
        <w:rPr>
          <w:spacing w:val="-4"/>
          <w:lang w:val="nl-NL"/>
        </w:rPr>
        <w:t>01</w:t>
      </w:r>
      <w:r w:rsidR="00F41574">
        <w:rPr>
          <w:spacing w:val="-4"/>
          <w:lang w:val="nl-NL"/>
        </w:rPr>
        <w:t xml:space="preserve"> năm </w:t>
      </w:r>
      <w:r w:rsidR="00D65A8C" w:rsidRPr="00D20C9D">
        <w:rPr>
          <w:spacing w:val="-4"/>
          <w:lang w:val="nl-NL"/>
        </w:rPr>
        <w:t xml:space="preserve">2018 của Chính phủ và Nghị quyết số 35/NQ-HĐND </w:t>
      </w:r>
      <w:r w:rsidR="00D65A8C" w:rsidRPr="00F41574">
        <w:rPr>
          <w:color w:val="FF0000"/>
          <w:spacing w:val="-4"/>
          <w:lang w:val="nl-NL"/>
        </w:rPr>
        <w:t>ngày 14</w:t>
      </w:r>
      <w:r w:rsidR="00F41574" w:rsidRPr="00F41574">
        <w:rPr>
          <w:color w:val="FF0000"/>
          <w:spacing w:val="-4"/>
          <w:lang w:val="nl-NL"/>
        </w:rPr>
        <w:t xml:space="preserve"> tháng </w:t>
      </w:r>
      <w:r w:rsidR="00D65A8C" w:rsidRPr="00F41574">
        <w:rPr>
          <w:color w:val="FF0000"/>
          <w:spacing w:val="-4"/>
          <w:lang w:val="nl-NL"/>
        </w:rPr>
        <w:t>12</w:t>
      </w:r>
      <w:r w:rsidR="00F41574" w:rsidRPr="00F41574">
        <w:rPr>
          <w:color w:val="FF0000"/>
          <w:spacing w:val="-4"/>
          <w:lang w:val="nl-NL"/>
        </w:rPr>
        <w:t xml:space="preserve"> năm </w:t>
      </w:r>
      <w:r w:rsidR="00D65A8C" w:rsidRPr="00F41574">
        <w:rPr>
          <w:color w:val="FF0000"/>
          <w:spacing w:val="-4"/>
          <w:lang w:val="nl-NL"/>
        </w:rPr>
        <w:t>2017</w:t>
      </w:r>
      <w:r w:rsidR="00D65A8C" w:rsidRPr="00D20C9D">
        <w:rPr>
          <w:spacing w:val="-4"/>
          <w:lang w:val="nl-NL"/>
        </w:rPr>
        <w:t xml:space="preserve"> của Hội đồng nhân dân tỉnh về kế hoạch phát triển kinh tế - xã hội năm 2018. </w:t>
      </w:r>
      <w:r w:rsidR="005119AF" w:rsidRPr="00D20C9D">
        <w:rPr>
          <w:spacing w:val="-4"/>
          <w:lang w:val="nl-NL"/>
        </w:rPr>
        <w:t xml:space="preserve">Thực </w:t>
      </w:r>
      <w:r w:rsidR="00BD0A4A" w:rsidRPr="00D20C9D">
        <w:rPr>
          <w:spacing w:val="-4"/>
          <w:lang w:val="nl-NL"/>
        </w:rPr>
        <w:t xml:space="preserve">hiện có hiệu quả 3 khâu đột </w:t>
      </w:r>
      <w:r w:rsidR="00BD0A4A" w:rsidRPr="00D20C9D">
        <w:rPr>
          <w:spacing w:val="-4"/>
          <w:lang w:val="nl-NL"/>
        </w:rPr>
        <w:lastRenderedPageBreak/>
        <w:t>phá</w:t>
      </w:r>
      <w:r w:rsidR="005119AF" w:rsidRPr="00D20C9D">
        <w:rPr>
          <w:spacing w:val="-4"/>
          <w:lang w:val="nl-NL"/>
        </w:rPr>
        <w:t xml:space="preserve"> chiến lược, b</w:t>
      </w:r>
      <w:r w:rsidR="00D65A8C" w:rsidRPr="00D20C9D">
        <w:rPr>
          <w:spacing w:val="-4"/>
          <w:lang w:val="nl-NL"/>
        </w:rPr>
        <w:t>ám</w:t>
      </w:r>
      <w:r w:rsidR="00D65A8C" w:rsidRPr="00D20C9D">
        <w:rPr>
          <w:spacing w:val="-4"/>
          <w:lang w:val="da-DK"/>
        </w:rPr>
        <w:t xml:space="preserve"> sát chủ đề công tác của năm 2018 là: </w:t>
      </w:r>
      <w:r w:rsidR="00D20C9D" w:rsidRPr="00D20C9D">
        <w:t>“Đ</w:t>
      </w:r>
      <w:r w:rsidR="0053411E" w:rsidRPr="00D20C9D">
        <w:t xml:space="preserve">ẩy mạnh cải cách hành chính; </w:t>
      </w:r>
      <w:r w:rsidR="00D20C9D" w:rsidRPr="00D20C9D">
        <w:t>tập trung</w:t>
      </w:r>
      <w:r w:rsidR="0053411E" w:rsidRPr="00D20C9D">
        <w:t xml:space="preserve"> sắp xếp tổ chức bộ máy và tinh giản biên chế hệ thống chính trị; tăng cường thu hút đầu tư; tập trung nguồn lực xây dựng hạ tầng kinh tế - xã hội, trọng tâm là hạ tầng giao thông</w:t>
      </w:r>
      <w:r w:rsidR="00D20C9D" w:rsidRPr="00D20C9D">
        <w:t>”</w:t>
      </w:r>
      <w:r w:rsidR="00E30740" w:rsidRPr="00D20C9D">
        <w:t xml:space="preserve">; </w:t>
      </w:r>
      <w:r w:rsidR="005119AF" w:rsidRPr="00D20C9D">
        <w:rPr>
          <w:spacing w:val="-4"/>
          <w:lang w:val="da-DK"/>
        </w:rPr>
        <w:t>huy động mọi nguồn lực, phấn đấu hoàn thành và hoàn thành vượt mức 31/31 chỉ tiêu phát triển kinh tế - xã hội chủ yếu</w:t>
      </w:r>
      <w:r w:rsidR="00F11D1C" w:rsidRPr="00D20C9D">
        <w:rPr>
          <w:spacing w:val="-4"/>
          <w:lang w:val="da-DK"/>
        </w:rPr>
        <w:t xml:space="preserve"> năm 2018</w:t>
      </w:r>
      <w:r w:rsidR="005119AF" w:rsidRPr="00D20C9D">
        <w:rPr>
          <w:spacing w:val="-4"/>
          <w:lang w:val="da-DK"/>
        </w:rPr>
        <w:t>.</w:t>
      </w:r>
    </w:p>
    <w:p w:rsidR="00B33136" w:rsidRPr="00D20C9D" w:rsidRDefault="00B33136" w:rsidP="005119AF">
      <w:pPr>
        <w:ind w:firstLine="709"/>
        <w:jc w:val="both"/>
        <w:rPr>
          <w:rFonts w:eastAsia=".VnTime"/>
          <w:spacing w:val="2"/>
          <w:lang w:val="nl-NL"/>
        </w:rPr>
      </w:pPr>
      <w:r w:rsidRPr="00D20C9D">
        <w:rPr>
          <w:spacing w:val="2"/>
          <w:lang w:val="pt-BR" w:eastAsia="vi-VN"/>
        </w:rPr>
        <w:tab/>
      </w:r>
      <w:r w:rsidR="00BA5842" w:rsidRPr="00D20C9D">
        <w:rPr>
          <w:spacing w:val="2"/>
          <w:lang w:val="pt-BR" w:eastAsia="vi-VN"/>
        </w:rPr>
        <w:t xml:space="preserve">b) </w:t>
      </w:r>
      <w:r w:rsidR="005119AF" w:rsidRPr="00D20C9D">
        <w:rPr>
          <w:spacing w:val="2"/>
          <w:lang w:val="pt-BR" w:eastAsia="vi-VN"/>
        </w:rPr>
        <w:t>Tập trung các biện pháp tạo chuyển biến rõ nét, thực chất trong việc cơ cấu lại ngành nông nghiệp gắn với xây dựng nông thôn mới.</w:t>
      </w:r>
      <w:r w:rsidR="005119AF" w:rsidRPr="00D20C9D">
        <w:rPr>
          <w:spacing w:val="2"/>
          <w:shd w:val="clear" w:color="auto" w:fill="FFFFFF"/>
          <w:lang w:val="nl-NL"/>
        </w:rPr>
        <w:t xml:space="preserve"> </w:t>
      </w:r>
      <w:r w:rsidR="00052FB4" w:rsidRPr="00D20C9D">
        <w:rPr>
          <w:spacing w:val="2"/>
          <w:lang w:val="nl-NL"/>
        </w:rPr>
        <w:t>B</w:t>
      </w:r>
      <w:r w:rsidR="005119AF" w:rsidRPr="00D20C9D">
        <w:rPr>
          <w:spacing w:val="2"/>
          <w:lang w:val="nl-NL"/>
        </w:rPr>
        <w:t>ổ sung, hoàn thiện các chính sách hỗ trợ phát triển sản xuất nô</w:t>
      </w:r>
      <w:r w:rsidR="00052FB4" w:rsidRPr="00D20C9D">
        <w:rPr>
          <w:spacing w:val="2"/>
          <w:lang w:val="nl-NL"/>
        </w:rPr>
        <w:t>ng nghiệp, phát triển các vùng trồng rừng gỗ lớn, hỗ trợ trồng dâu nuôi tằm và các chính sách hỗ trợ sản xuất nông nghiệp, nông thôn t</w:t>
      </w:r>
      <w:r w:rsidR="005119AF" w:rsidRPr="00D20C9D">
        <w:rPr>
          <w:spacing w:val="2"/>
          <w:lang w:val="nl-NL"/>
        </w:rPr>
        <w:t xml:space="preserve">huộc các </w:t>
      </w:r>
      <w:r w:rsidR="006D5F7B" w:rsidRPr="00D20C9D">
        <w:rPr>
          <w:spacing w:val="2"/>
          <w:lang w:val="nl-NL"/>
        </w:rPr>
        <w:t>C</w:t>
      </w:r>
      <w:r w:rsidR="005119AF" w:rsidRPr="00D20C9D">
        <w:rPr>
          <w:spacing w:val="2"/>
          <w:lang w:val="nl-NL"/>
        </w:rPr>
        <w:t xml:space="preserve">hương trình </w:t>
      </w:r>
      <w:r w:rsidR="00F11D1C" w:rsidRPr="00D20C9D">
        <w:rPr>
          <w:spacing w:val="2"/>
          <w:lang w:val="nl-NL"/>
        </w:rPr>
        <w:t>mục tiêu quốc gia</w:t>
      </w:r>
      <w:r w:rsidR="0021729A">
        <w:rPr>
          <w:spacing w:val="2"/>
          <w:lang w:val="nl-NL"/>
        </w:rPr>
        <w:t xml:space="preserve"> đảm bảo</w:t>
      </w:r>
      <w:r w:rsidR="005119AF" w:rsidRPr="00D20C9D">
        <w:rPr>
          <w:spacing w:val="2"/>
          <w:lang w:val="nl-NL"/>
        </w:rPr>
        <w:t xml:space="preserve"> đồng bộ, </w:t>
      </w:r>
      <w:r w:rsidR="00446DD3" w:rsidRPr="00D20C9D">
        <w:rPr>
          <w:spacing w:val="2"/>
          <w:lang w:val="nl-NL"/>
        </w:rPr>
        <w:t>thống nhất</w:t>
      </w:r>
      <w:r w:rsidR="005119AF" w:rsidRPr="00D20C9D">
        <w:rPr>
          <w:spacing w:val="2"/>
          <w:lang w:val="nl-NL"/>
        </w:rPr>
        <w:t>.</w:t>
      </w:r>
      <w:r w:rsidRPr="00D20C9D">
        <w:rPr>
          <w:spacing w:val="2"/>
          <w:lang w:val="pt-BR" w:eastAsia="vi-VN"/>
        </w:rPr>
        <w:t xml:space="preserve"> Triển khai thực hiện danh mục các dự án phát triển sản xuất liên kết theo chuỗi giá trị</w:t>
      </w:r>
      <w:r w:rsidR="00F11D1C" w:rsidRPr="00D20C9D">
        <w:rPr>
          <w:spacing w:val="2"/>
          <w:lang w:val="pt-BR" w:eastAsia="vi-VN"/>
        </w:rPr>
        <w:t>,</w:t>
      </w:r>
      <w:r w:rsidRPr="00D20C9D">
        <w:rPr>
          <w:spacing w:val="2"/>
          <w:lang w:val="pt-BR" w:eastAsia="vi-VN"/>
        </w:rPr>
        <w:t xml:space="preserve"> gắn sản xuất với tiêu thụ sản phẩm thuộc Chương trình mục tiêu quốc gia xây dựng nông thôn mới, giai đoạn 2018</w:t>
      </w:r>
      <w:r w:rsidR="005C4853" w:rsidRPr="00D20C9D">
        <w:rPr>
          <w:spacing w:val="2"/>
          <w:lang w:val="pt-BR" w:eastAsia="vi-VN"/>
        </w:rPr>
        <w:t xml:space="preserve"> </w:t>
      </w:r>
      <w:r w:rsidRPr="00D20C9D">
        <w:rPr>
          <w:spacing w:val="2"/>
          <w:lang w:val="pt-BR" w:eastAsia="vi-VN"/>
        </w:rPr>
        <w:t>-</w:t>
      </w:r>
      <w:r w:rsidR="005C4853" w:rsidRPr="00D20C9D">
        <w:rPr>
          <w:spacing w:val="2"/>
          <w:lang w:val="pt-BR" w:eastAsia="vi-VN"/>
        </w:rPr>
        <w:t xml:space="preserve"> </w:t>
      </w:r>
      <w:r w:rsidRPr="00D20C9D">
        <w:rPr>
          <w:spacing w:val="2"/>
          <w:lang w:val="pt-BR" w:eastAsia="vi-VN"/>
        </w:rPr>
        <w:t>2020. Phấn đấu trong năm 2018 có từ 12 xã đạt chuẩn nông thôn mới trở lên; triển khai thực hiện Đề án xây dựng huyện Trấn Yên đạt chuẩn nông thôn mới giai đoạn 2018</w:t>
      </w:r>
      <w:r w:rsidR="005C4853" w:rsidRPr="00D20C9D">
        <w:rPr>
          <w:spacing w:val="2"/>
          <w:lang w:val="pt-BR" w:eastAsia="vi-VN"/>
        </w:rPr>
        <w:t xml:space="preserve"> </w:t>
      </w:r>
      <w:r w:rsidRPr="00D20C9D">
        <w:rPr>
          <w:spacing w:val="2"/>
          <w:lang w:val="pt-BR" w:eastAsia="vi-VN"/>
        </w:rPr>
        <w:t>-</w:t>
      </w:r>
      <w:r w:rsidR="005C4853" w:rsidRPr="00D20C9D">
        <w:rPr>
          <w:spacing w:val="2"/>
          <w:lang w:val="pt-BR" w:eastAsia="vi-VN"/>
        </w:rPr>
        <w:t xml:space="preserve"> </w:t>
      </w:r>
      <w:r w:rsidRPr="00D20C9D">
        <w:rPr>
          <w:spacing w:val="2"/>
          <w:lang w:val="pt-BR" w:eastAsia="vi-VN"/>
        </w:rPr>
        <w:t>2020.</w:t>
      </w:r>
      <w:r w:rsidR="00994BA2" w:rsidRPr="00D20C9D">
        <w:t xml:space="preserve"> </w:t>
      </w:r>
      <w:r w:rsidR="005665D9">
        <w:t>Đặc biệt, t</w:t>
      </w:r>
      <w:r w:rsidR="00994BA2" w:rsidRPr="00D20C9D">
        <w:t>ăng cường công tác phòng, chống lụt bão, ứng phó thiên tai; khẩn trương khắc phục hậu quả thiệt hại do mưa lũ bởi hoàn lưu cơn bão số 3 gây ra, sớm ổn định cuộc sống và sản xuất của nhân dân.</w:t>
      </w:r>
    </w:p>
    <w:p w:rsidR="00D65A8C" w:rsidRPr="00D20C9D" w:rsidRDefault="00BA5842" w:rsidP="005119AF">
      <w:pPr>
        <w:ind w:firstLine="709"/>
        <w:jc w:val="both"/>
        <w:rPr>
          <w:lang w:val="pt-BR" w:eastAsia="vi-VN"/>
        </w:rPr>
      </w:pPr>
      <w:r w:rsidRPr="008A4590">
        <w:rPr>
          <w:shd w:val="clear" w:color="auto" w:fill="FFFFFF"/>
          <w:lang w:val="nl-NL"/>
        </w:rPr>
        <w:t xml:space="preserve">c) </w:t>
      </w:r>
      <w:r w:rsidR="005119AF" w:rsidRPr="008A4590">
        <w:rPr>
          <w:shd w:val="clear" w:color="auto" w:fill="FFFFFF"/>
          <w:lang w:val="nl-NL"/>
        </w:rPr>
        <w:t>Tiếp tục thực hiện đồng bộ các giải pháp cơ cấu lại ngành công nghiệp của tỉnh.</w:t>
      </w:r>
      <w:r w:rsidR="006809E4" w:rsidRPr="008A4590">
        <w:rPr>
          <w:shd w:val="clear" w:color="auto" w:fill="FFFFFF"/>
          <w:lang w:val="nl-NL"/>
        </w:rPr>
        <w:t xml:space="preserve"> </w:t>
      </w:r>
      <w:r w:rsidR="00DA2345" w:rsidRPr="008A4590">
        <w:rPr>
          <w:shd w:val="clear" w:color="auto" w:fill="FFFFFF"/>
          <w:lang w:val="nl-NL"/>
        </w:rPr>
        <w:t>Chủ động, tích cực thu hút các nhà đầu tư chiến lược</w:t>
      </w:r>
      <w:r w:rsidR="009A6EAD" w:rsidRPr="008A4590">
        <w:rPr>
          <w:shd w:val="clear" w:color="auto" w:fill="FFFFFF"/>
          <w:lang w:val="nl-NL"/>
        </w:rPr>
        <w:t xml:space="preserve">, các </w:t>
      </w:r>
      <w:r w:rsidR="008A4590" w:rsidRPr="008A4590">
        <w:rPr>
          <w:shd w:val="clear" w:color="auto" w:fill="FFFFFF"/>
          <w:lang w:val="nl-NL"/>
        </w:rPr>
        <w:t>dự án</w:t>
      </w:r>
      <w:r w:rsidR="009A6EAD" w:rsidRPr="008A4590">
        <w:rPr>
          <w:shd w:val="clear" w:color="auto" w:fill="FFFFFF"/>
          <w:lang w:val="nl-NL"/>
        </w:rPr>
        <w:t xml:space="preserve"> thân thiện môi trường, tạo yếu tố mới</w:t>
      </w:r>
      <w:r w:rsidR="00425F06" w:rsidRPr="008A4590">
        <w:rPr>
          <w:shd w:val="clear" w:color="auto" w:fill="FFFFFF"/>
          <w:lang w:val="nl-NL"/>
        </w:rPr>
        <w:t xml:space="preserve"> thúc đẩy tăng trưởng kinh tế - xã hội.</w:t>
      </w:r>
      <w:r w:rsidR="009A6EAD" w:rsidRPr="008A4590">
        <w:rPr>
          <w:shd w:val="clear" w:color="auto" w:fill="FFFFFF"/>
          <w:lang w:val="nl-NL"/>
        </w:rPr>
        <w:t xml:space="preserve"> </w:t>
      </w:r>
      <w:r w:rsidR="00446DD3" w:rsidRPr="008A4590">
        <w:rPr>
          <w:shd w:val="clear" w:color="auto" w:fill="FFFFFF"/>
          <w:lang w:val="nl-NL"/>
        </w:rPr>
        <w:t xml:space="preserve">Thực hiện </w:t>
      </w:r>
      <w:r w:rsidR="00446DD3" w:rsidRPr="00D20C9D">
        <w:rPr>
          <w:shd w:val="clear" w:color="auto" w:fill="FFFFFF"/>
          <w:lang w:val="nl-NL"/>
        </w:rPr>
        <w:t xml:space="preserve">các giải pháp hỗ trợ, thúc đẩy </w:t>
      </w:r>
      <w:r w:rsidRPr="00D20C9D">
        <w:rPr>
          <w:rFonts w:eastAsia=".VnTime"/>
          <w:spacing w:val="-2"/>
          <w:lang w:val="nl-NL"/>
        </w:rPr>
        <w:t xml:space="preserve">phát triển sản xuất công nghiệp, tiểu thủ công nghiệp, </w:t>
      </w:r>
      <w:r w:rsidRPr="00D20C9D">
        <w:rPr>
          <w:rFonts w:eastAsia=".VnTime" w:hint="eastAsia"/>
          <w:spacing w:val="-2"/>
          <w:lang w:val="nl-NL"/>
        </w:rPr>
        <w:t>đ</w:t>
      </w:r>
      <w:r w:rsidRPr="00D20C9D">
        <w:rPr>
          <w:rFonts w:eastAsia=".VnTime"/>
          <w:spacing w:val="-2"/>
          <w:lang w:val="nl-NL"/>
        </w:rPr>
        <w:t xml:space="preserve">ặc biệt là các sản phẩm công nghiệp có lợi thế của tỉnh gắn với mở rộng thị trường tiêu thụ. </w:t>
      </w:r>
      <w:r w:rsidR="005119AF" w:rsidRPr="00D20C9D">
        <w:rPr>
          <w:lang w:val="nl-NL"/>
        </w:rPr>
        <w:t xml:space="preserve">Tăng cường các hoạt động khuyến công, xúc tiến thương mại, tập trung vào quảng bá các sản phẩm nông, lâm, thủy sản chủ lực của tỉnh để thúc đẩy tiêu dùng và đa dạng hóa thị trường trong nước và xuất khẩu. </w:t>
      </w:r>
      <w:r w:rsidRPr="00D20C9D">
        <w:rPr>
          <w:rFonts w:eastAsia=".VnTime"/>
          <w:spacing w:val="-2"/>
          <w:lang w:val="nl-NL"/>
        </w:rPr>
        <w:t xml:space="preserve">Hỗ trợ, khuyến khích các nhà </w:t>
      </w:r>
      <w:r w:rsidRPr="00D20C9D">
        <w:rPr>
          <w:rFonts w:eastAsia=".VnTime" w:hint="eastAsia"/>
          <w:spacing w:val="-2"/>
          <w:lang w:val="nl-NL"/>
        </w:rPr>
        <w:t>đ</w:t>
      </w:r>
      <w:r w:rsidRPr="00D20C9D">
        <w:rPr>
          <w:rFonts w:eastAsia=".VnTime"/>
          <w:spacing w:val="-2"/>
          <w:lang w:val="nl-NL"/>
        </w:rPr>
        <w:t>ầu t</w:t>
      </w:r>
      <w:r w:rsidRPr="00D20C9D">
        <w:rPr>
          <w:rFonts w:eastAsia=".VnTime" w:hint="eastAsia"/>
          <w:spacing w:val="-2"/>
          <w:lang w:val="nl-NL"/>
        </w:rPr>
        <w:t>ư</w:t>
      </w:r>
      <w:r w:rsidRPr="00D20C9D">
        <w:rPr>
          <w:rFonts w:eastAsia=".VnTime"/>
          <w:spacing w:val="-2"/>
          <w:lang w:val="nl-NL"/>
        </w:rPr>
        <w:t xml:space="preserve"> </w:t>
      </w:r>
      <w:r w:rsidRPr="00D20C9D">
        <w:rPr>
          <w:rFonts w:eastAsia=".VnTime" w:hint="eastAsia"/>
          <w:spacing w:val="-2"/>
          <w:lang w:val="nl-NL"/>
        </w:rPr>
        <w:t>đ</w:t>
      </w:r>
      <w:r w:rsidRPr="00D20C9D">
        <w:rPr>
          <w:rFonts w:eastAsia=".VnTime"/>
          <w:spacing w:val="-2"/>
          <w:lang w:val="nl-NL"/>
        </w:rPr>
        <w:t xml:space="preserve">ẩy nhanh tiến </w:t>
      </w:r>
      <w:r w:rsidRPr="00D20C9D">
        <w:rPr>
          <w:rFonts w:eastAsia=".VnTime" w:hint="eastAsia"/>
          <w:spacing w:val="-2"/>
          <w:lang w:val="nl-NL"/>
        </w:rPr>
        <w:t>đ</w:t>
      </w:r>
      <w:r w:rsidRPr="00D20C9D">
        <w:rPr>
          <w:rFonts w:eastAsia=".VnTime"/>
          <w:spacing w:val="-2"/>
          <w:lang w:val="nl-NL"/>
        </w:rPr>
        <w:t xml:space="preserve">ộ </w:t>
      </w:r>
      <w:r w:rsidR="00BE0090" w:rsidRPr="00D20C9D">
        <w:rPr>
          <w:rFonts w:eastAsia=".VnTime"/>
          <w:spacing w:val="-2"/>
          <w:lang w:val="nl-NL"/>
        </w:rPr>
        <w:t xml:space="preserve">thực hiện các dự án </w:t>
      </w:r>
      <w:r w:rsidR="006809E4" w:rsidRPr="00D20C9D">
        <w:rPr>
          <w:rFonts w:eastAsia=".VnTime"/>
          <w:spacing w:val="-2"/>
          <w:lang w:val="nl-NL"/>
        </w:rPr>
        <w:t xml:space="preserve">phát triển </w:t>
      </w:r>
      <w:r w:rsidR="00BE0090" w:rsidRPr="00D20C9D">
        <w:rPr>
          <w:rFonts w:eastAsia=".VnTime"/>
          <w:spacing w:val="-2"/>
          <w:lang w:val="nl-NL"/>
        </w:rPr>
        <w:t xml:space="preserve">sản xuất </w:t>
      </w:r>
      <w:r w:rsidRPr="00D20C9D">
        <w:rPr>
          <w:rFonts w:eastAsia=".VnTime"/>
          <w:spacing w:val="-2"/>
          <w:lang w:val="nl-NL"/>
        </w:rPr>
        <w:t xml:space="preserve">góp phần thúc </w:t>
      </w:r>
      <w:r w:rsidRPr="00D20C9D">
        <w:rPr>
          <w:rFonts w:eastAsia=".VnTime" w:hint="eastAsia"/>
          <w:spacing w:val="-2"/>
          <w:lang w:val="nl-NL"/>
        </w:rPr>
        <w:t>đ</w:t>
      </w:r>
      <w:r w:rsidRPr="00D20C9D">
        <w:rPr>
          <w:rFonts w:eastAsia=".VnTime"/>
          <w:spacing w:val="-2"/>
          <w:lang w:val="nl-NL"/>
        </w:rPr>
        <w:t>ẩy t</w:t>
      </w:r>
      <w:r w:rsidRPr="00D20C9D">
        <w:rPr>
          <w:rFonts w:eastAsia=".VnTime" w:hint="eastAsia"/>
          <w:spacing w:val="-2"/>
          <w:lang w:val="nl-NL"/>
        </w:rPr>
        <w:t>ă</w:t>
      </w:r>
      <w:r w:rsidRPr="00D20C9D">
        <w:rPr>
          <w:rFonts w:eastAsia=".VnTime"/>
          <w:spacing w:val="-2"/>
          <w:lang w:val="nl-NL"/>
        </w:rPr>
        <w:t>ng tr</w:t>
      </w:r>
      <w:r w:rsidRPr="00D20C9D">
        <w:rPr>
          <w:rFonts w:eastAsia=".VnTime" w:hint="eastAsia"/>
          <w:spacing w:val="-2"/>
          <w:lang w:val="nl-NL"/>
        </w:rPr>
        <w:t>ư</w:t>
      </w:r>
      <w:r w:rsidRPr="00D20C9D">
        <w:rPr>
          <w:rFonts w:eastAsia=".VnTime"/>
          <w:spacing w:val="-2"/>
          <w:lang w:val="nl-NL"/>
        </w:rPr>
        <w:t xml:space="preserve">ởng công nghiệp của tỉnh. </w:t>
      </w:r>
    </w:p>
    <w:p w:rsidR="00CA24EE" w:rsidRPr="00D20C9D" w:rsidRDefault="00BA5842" w:rsidP="005624FF">
      <w:pPr>
        <w:keepNext/>
        <w:widowControl w:val="0"/>
        <w:autoSpaceDE w:val="0"/>
        <w:autoSpaceDN w:val="0"/>
        <w:adjustRightInd w:val="0"/>
        <w:spacing w:before="120" w:line="340" w:lineRule="exact"/>
        <w:ind w:firstLine="763"/>
        <w:jc w:val="both"/>
        <w:rPr>
          <w:lang w:val="nl-NL"/>
        </w:rPr>
      </w:pPr>
      <w:r w:rsidRPr="00D20C9D">
        <w:rPr>
          <w:rFonts w:eastAsia=".VnTime"/>
          <w:spacing w:val="-2"/>
          <w:lang w:val="nl-NL"/>
        </w:rPr>
        <w:t xml:space="preserve">d) </w:t>
      </w:r>
      <w:r w:rsidRPr="00D20C9D">
        <w:rPr>
          <w:rFonts w:eastAsia=".VnTime"/>
          <w:spacing w:val="-4"/>
          <w:lang w:val="nl-NL"/>
        </w:rPr>
        <w:t>Đẩy mạnh phát triển các ngành dịch vụ, ưu tiên phát triển những ngành có lợi thế của tỉnh như</w:t>
      </w:r>
      <w:r w:rsidR="00210B7A" w:rsidRPr="00D20C9D">
        <w:rPr>
          <w:rFonts w:eastAsia=".VnTime"/>
          <w:spacing w:val="-4"/>
          <w:lang w:val="nl-NL"/>
        </w:rPr>
        <w:t>: D</w:t>
      </w:r>
      <w:r w:rsidRPr="00D20C9D">
        <w:rPr>
          <w:rFonts w:eastAsia=".VnTime"/>
          <w:spacing w:val="-4"/>
          <w:lang w:val="nl-NL"/>
        </w:rPr>
        <w:t xml:space="preserve">u lịch, vận tải, </w:t>
      </w:r>
      <w:r w:rsidR="00210B7A" w:rsidRPr="00D20C9D">
        <w:rPr>
          <w:rFonts w:eastAsia=".VnTime"/>
          <w:spacing w:val="-4"/>
          <w:lang w:val="nl-NL"/>
        </w:rPr>
        <w:t xml:space="preserve">bưu chính viễn thông, </w:t>
      </w:r>
      <w:r w:rsidRPr="00D20C9D">
        <w:rPr>
          <w:rFonts w:eastAsia=".VnTime"/>
          <w:spacing w:val="-4"/>
          <w:lang w:val="nl-NL"/>
        </w:rPr>
        <w:t>tài chính</w:t>
      </w:r>
      <w:r w:rsidR="00210B7A" w:rsidRPr="00D20C9D">
        <w:rPr>
          <w:rFonts w:eastAsia=".VnTime"/>
          <w:spacing w:val="-4"/>
          <w:lang w:val="nl-NL"/>
        </w:rPr>
        <w:t>,</w:t>
      </w:r>
      <w:r w:rsidR="006809E4" w:rsidRPr="00D20C9D">
        <w:rPr>
          <w:rFonts w:eastAsia=".VnTime"/>
          <w:spacing w:val="-4"/>
          <w:lang w:val="nl-NL"/>
        </w:rPr>
        <w:t xml:space="preserve"> ngân hàng.</w:t>
      </w:r>
      <w:r w:rsidRPr="00D20C9D">
        <w:rPr>
          <w:rFonts w:eastAsia=".VnTime"/>
          <w:spacing w:val="-4"/>
          <w:lang w:val="nl-NL"/>
        </w:rPr>
        <w:t xml:space="preserve"> Khuyến khích đầu tư, phát triển mạnh các dịch vụ y tế, giáo dục…</w:t>
      </w:r>
      <w:r w:rsidR="00F95CE4" w:rsidRPr="00D20C9D">
        <w:rPr>
          <w:rFonts w:eastAsia=".VnTime"/>
          <w:spacing w:val="-4"/>
          <w:lang w:val="nl-NL"/>
        </w:rPr>
        <w:t xml:space="preserve"> </w:t>
      </w:r>
      <w:r w:rsidRPr="00D20C9D">
        <w:rPr>
          <w:rFonts w:eastAsia=".VnTime"/>
          <w:spacing w:val="-4"/>
          <w:lang w:val="nl-NL"/>
        </w:rPr>
        <w:t>Đẩy mạnh các hoạt độn</w:t>
      </w:r>
      <w:r w:rsidRPr="00D20C9D">
        <w:rPr>
          <w:lang w:val="nl-NL"/>
        </w:rPr>
        <w:t>g xúc tiến thương mại, tìm kiếm thị trường, xây dựng thương hiệu hàng hóa nhằm thúc đẩy xuất khẩu hàng hóa của tỉnh, tập trung vào các sản phẩm nông, lâm sản chế biến sâu, sản phẩm hàng tiêu dùng</w:t>
      </w:r>
      <w:r w:rsidR="008A4590">
        <w:rPr>
          <w:lang w:val="nl-NL"/>
        </w:rPr>
        <w:t>,</w:t>
      </w:r>
      <w:r w:rsidRPr="00D20C9D">
        <w:rPr>
          <w:lang w:val="nl-NL"/>
        </w:rPr>
        <w:t xml:space="preserve"> xuất khẩu</w:t>
      </w:r>
      <w:r w:rsidR="00F95CE4" w:rsidRPr="00D20C9D">
        <w:rPr>
          <w:lang w:val="nl-NL"/>
        </w:rPr>
        <w:t xml:space="preserve">. </w:t>
      </w:r>
    </w:p>
    <w:p w:rsidR="00D65A8C" w:rsidRPr="003C0FC0" w:rsidRDefault="006E1E8D" w:rsidP="005624FF">
      <w:pPr>
        <w:keepNext/>
        <w:widowControl w:val="0"/>
        <w:autoSpaceDE w:val="0"/>
        <w:autoSpaceDN w:val="0"/>
        <w:adjustRightInd w:val="0"/>
        <w:spacing w:before="120" w:line="340" w:lineRule="exact"/>
        <w:ind w:firstLine="763"/>
        <w:jc w:val="both"/>
        <w:rPr>
          <w:lang w:val="vi-VN"/>
        </w:rPr>
      </w:pPr>
      <w:r w:rsidRPr="003C0FC0">
        <w:rPr>
          <w:lang w:val="vi-VN"/>
        </w:rPr>
        <w:t>Phát triển du lịch bền vững gắn với việc bảo tồn và phát huy các giá trị văn hóa dân tộc. Đẩy mạnh xã hội hóa, huy động</w:t>
      </w:r>
      <w:r w:rsidR="00B33136" w:rsidRPr="003C0FC0">
        <w:rPr>
          <w:lang w:val="vi-VN"/>
        </w:rPr>
        <w:t xml:space="preserve"> nguồn lực trong và ngoài nước </w:t>
      </w:r>
      <w:r w:rsidRPr="003C0FC0">
        <w:rPr>
          <w:lang w:val="vi-VN"/>
        </w:rPr>
        <w:t>đầu tư phát triển du lịch. Tăng cường liên kết phát triển du lịch trong vùng Tây Bắc và cả nước.</w:t>
      </w:r>
    </w:p>
    <w:p w:rsidR="00B33136" w:rsidRPr="00D20C9D" w:rsidRDefault="005C4853" w:rsidP="005624FF">
      <w:pPr>
        <w:spacing w:before="120" w:line="340" w:lineRule="exact"/>
        <w:ind w:firstLine="720"/>
        <w:jc w:val="both"/>
        <w:rPr>
          <w:lang w:val="nl-NL" w:eastAsia="vi-VN"/>
        </w:rPr>
      </w:pPr>
      <w:r w:rsidRPr="00D20C9D">
        <w:rPr>
          <w:lang w:val="nl-NL"/>
        </w:rPr>
        <w:t>đ</w:t>
      </w:r>
      <w:r w:rsidR="00BA5842" w:rsidRPr="00D20C9D">
        <w:rPr>
          <w:lang w:val="nl-NL"/>
        </w:rPr>
        <w:t xml:space="preserve">) </w:t>
      </w:r>
      <w:r w:rsidR="00D65A8C" w:rsidRPr="00D20C9D">
        <w:rPr>
          <w:spacing w:val="-4"/>
          <w:lang w:val="pt-BR" w:eastAsia="vi-VN"/>
        </w:rPr>
        <w:t xml:space="preserve">Tiếp tục cơ cấu </w:t>
      </w:r>
      <w:r w:rsidR="005D13F0" w:rsidRPr="00D20C9D">
        <w:rPr>
          <w:spacing w:val="-4"/>
          <w:lang w:val="pt-BR" w:eastAsia="vi-VN"/>
        </w:rPr>
        <w:t xml:space="preserve">lại </w:t>
      </w:r>
      <w:r w:rsidR="00D65A8C" w:rsidRPr="00D20C9D">
        <w:rPr>
          <w:spacing w:val="-4"/>
          <w:lang w:val="pt-BR" w:eastAsia="vi-VN"/>
        </w:rPr>
        <w:t>đầu tư công nhằm thu hút tối đa và sử dụng có hiệu quả các nguồn lực đầu tư phát triển.</w:t>
      </w:r>
      <w:r w:rsidR="00D65A8C" w:rsidRPr="00D20C9D">
        <w:rPr>
          <w:spacing w:val="-2"/>
          <w:lang w:val="nl-NL"/>
        </w:rPr>
        <w:t xml:space="preserve"> Tập trung nguồn lực xây dựng các công trình lớn, quan trọng, thiết yếu phục vụ phát triển kinh tế - xã hội của tỉnh. Huy động </w:t>
      </w:r>
      <w:r w:rsidR="00D65A8C" w:rsidRPr="00D20C9D">
        <w:rPr>
          <w:spacing w:val="-2"/>
          <w:lang w:val="nl-NL"/>
        </w:rPr>
        <w:lastRenderedPageBreak/>
        <w:t>các nguồn lực ngoài ngân sách nhà nước đầu tư phát triển hạ tầng theo hình thức đối tác công tư (PPP</w:t>
      </w:r>
      <w:r w:rsidR="008A4590">
        <w:rPr>
          <w:spacing w:val="-2"/>
          <w:lang w:val="nl-NL"/>
        </w:rPr>
        <w:t>).</w:t>
      </w:r>
    </w:p>
    <w:p w:rsidR="005624FF" w:rsidRPr="00D20C9D" w:rsidRDefault="005624FF" w:rsidP="005624FF">
      <w:pPr>
        <w:spacing w:before="120" w:line="340" w:lineRule="exact"/>
        <w:jc w:val="both"/>
        <w:rPr>
          <w:bCs/>
          <w:lang w:val="nl-NL"/>
        </w:rPr>
      </w:pPr>
      <w:r w:rsidRPr="00D20C9D">
        <w:rPr>
          <w:lang w:val="nl-NL"/>
        </w:rPr>
        <w:tab/>
      </w:r>
      <w:r w:rsidR="005C4853" w:rsidRPr="00D20C9D">
        <w:rPr>
          <w:lang w:val="nl-NL"/>
        </w:rPr>
        <w:t>e</w:t>
      </w:r>
      <w:r w:rsidR="00BA5842" w:rsidRPr="00D20C9D">
        <w:rPr>
          <w:lang w:val="nl-NL"/>
        </w:rPr>
        <w:t xml:space="preserve">) </w:t>
      </w:r>
      <w:r w:rsidRPr="00D20C9D">
        <w:rPr>
          <w:bCs/>
          <w:lang w:val="nl-NL"/>
        </w:rPr>
        <w:t xml:space="preserve">Tổ chức rà soát và quản lý chặt chẽ các nguồn thu, thực hiện hậu kiểm thuế, thu hồi nợ đọng thuế, khai thác tối đa các nguồn thu, nhất là các khoản thu </w:t>
      </w:r>
      <w:r w:rsidRPr="003D6FC6">
        <w:rPr>
          <w:bCs/>
          <w:lang w:val="nl-NL"/>
        </w:rPr>
        <w:t xml:space="preserve">từ đất, thu doanh nghiệp </w:t>
      </w:r>
      <w:r w:rsidR="00445A4C" w:rsidRPr="003D6FC6">
        <w:rPr>
          <w:bCs/>
          <w:lang w:val="nl-NL"/>
        </w:rPr>
        <w:t>nhà nước</w:t>
      </w:r>
      <w:r w:rsidRPr="003D6FC6">
        <w:rPr>
          <w:bCs/>
          <w:lang w:val="nl-NL"/>
        </w:rPr>
        <w:t>, thu tiền cấp quyền khai thác khoáng sản</w:t>
      </w:r>
      <w:r w:rsidR="008A4590" w:rsidRPr="003D6FC6">
        <w:rPr>
          <w:bCs/>
          <w:lang w:val="nl-NL"/>
        </w:rPr>
        <w:t xml:space="preserve"> để đ</w:t>
      </w:r>
      <w:r w:rsidR="009A5278" w:rsidRPr="003D6FC6">
        <w:rPr>
          <w:bCs/>
          <w:lang w:val="nl-NL"/>
        </w:rPr>
        <w:t>ảm bảo chỉ tiêu phấn đấu thu ngân sách</w:t>
      </w:r>
      <w:r w:rsidR="003D6FC6" w:rsidRPr="003D6FC6">
        <w:rPr>
          <w:bCs/>
          <w:lang w:val="nl-NL"/>
        </w:rPr>
        <w:t xml:space="preserve"> đạt</w:t>
      </w:r>
      <w:r w:rsidR="009A5278" w:rsidRPr="003D6FC6">
        <w:rPr>
          <w:bCs/>
          <w:lang w:val="nl-NL"/>
        </w:rPr>
        <w:t xml:space="preserve"> 2.900 tỷ đồng.</w:t>
      </w:r>
      <w:r w:rsidRPr="003D6FC6">
        <w:rPr>
          <w:bCs/>
          <w:lang w:val="nl-NL"/>
        </w:rPr>
        <w:t xml:space="preserve"> Tăng cường quản lý chi ngân sách, sử dụng ngân sách tiết kiệm, hiệu quả, đúng quy định, chống lãng </w:t>
      </w:r>
      <w:r w:rsidRPr="00D20C9D">
        <w:rPr>
          <w:bCs/>
          <w:lang w:val="nl-NL"/>
        </w:rPr>
        <w:t>phí, ưu tiên nguồn lực cho đầu tư phát triển và các chính sách an sinh xã hội.</w:t>
      </w:r>
    </w:p>
    <w:p w:rsidR="00BA5842" w:rsidRPr="00D20C9D" w:rsidRDefault="00BA5842" w:rsidP="005624FF">
      <w:pPr>
        <w:spacing w:before="120" w:line="340" w:lineRule="exact"/>
        <w:ind w:firstLine="709"/>
        <w:jc w:val="both"/>
        <w:rPr>
          <w:b/>
          <w:lang w:val="pt-BR"/>
        </w:rPr>
      </w:pPr>
      <w:r w:rsidRPr="00D20C9D">
        <w:rPr>
          <w:b/>
          <w:lang w:val="pt-BR"/>
        </w:rPr>
        <w:t>2. Về văn hóa - xã hội</w:t>
      </w:r>
    </w:p>
    <w:p w:rsidR="005624FF" w:rsidRPr="00D20C9D" w:rsidRDefault="005624FF" w:rsidP="005624FF">
      <w:pPr>
        <w:spacing w:before="100"/>
        <w:jc w:val="both"/>
        <w:rPr>
          <w:lang w:val="de-DE"/>
        </w:rPr>
      </w:pPr>
      <w:r w:rsidRPr="00D20C9D">
        <w:rPr>
          <w:lang w:val="de-DE"/>
        </w:rPr>
        <w:tab/>
        <w:t>a</w:t>
      </w:r>
      <w:r w:rsidR="00EC32D2" w:rsidRPr="00D20C9D">
        <w:rPr>
          <w:lang w:val="de-DE"/>
        </w:rPr>
        <w:t xml:space="preserve">) </w:t>
      </w:r>
      <w:r w:rsidRPr="00D20C9D">
        <w:rPr>
          <w:lang w:val="de-DE"/>
        </w:rPr>
        <w:t xml:space="preserve">Thực hiện tốt các cơ chế, chính sách tạo việc làm mới và giải quyết việc làm cho người lao động. Tập trung đầu tư cho đào tạo nguồn nhân lực gắn với chuyển dịch cơ cấu lao động nông thôn, nguồn nhân lực cho phát triển kinh tế - xã hội ở các địa bàn khó khăn của tỉnh. Thực hiện tốt </w:t>
      </w:r>
      <w:r w:rsidR="00FA1EF7" w:rsidRPr="00D20C9D">
        <w:rPr>
          <w:lang w:val="de-DE"/>
        </w:rPr>
        <w:t xml:space="preserve">các mô hình </w:t>
      </w:r>
      <w:r w:rsidRPr="00D20C9D">
        <w:rPr>
          <w:lang w:val="de-DE"/>
        </w:rPr>
        <w:t>giảm nghèo</w:t>
      </w:r>
      <w:r w:rsidR="00FA1EF7" w:rsidRPr="00D20C9D">
        <w:rPr>
          <w:lang w:val="de-DE"/>
        </w:rPr>
        <w:t xml:space="preserve"> bền vững;</w:t>
      </w:r>
      <w:r w:rsidRPr="00D20C9D">
        <w:rPr>
          <w:lang w:val="de-DE"/>
        </w:rPr>
        <w:t xml:space="preserve"> tăng cường kiểm tra, giám sát để bảo đảm thực hiện đúng mục tiêu của các chương trình, đề án</w:t>
      </w:r>
      <w:r w:rsidR="00FA1EF7" w:rsidRPr="00D20C9D">
        <w:rPr>
          <w:lang w:val="de-DE"/>
        </w:rPr>
        <w:t xml:space="preserve"> trong</w:t>
      </w:r>
      <w:r w:rsidRPr="00D20C9D">
        <w:rPr>
          <w:lang w:val="de-DE"/>
        </w:rPr>
        <w:t xml:space="preserve"> lĩnh vực </w:t>
      </w:r>
      <w:r w:rsidR="00FA1EF7" w:rsidRPr="00D20C9D">
        <w:rPr>
          <w:lang w:val="de-DE"/>
        </w:rPr>
        <w:t xml:space="preserve">đào tạo nghề, </w:t>
      </w:r>
      <w:r w:rsidRPr="00D20C9D">
        <w:rPr>
          <w:lang w:val="de-DE"/>
        </w:rPr>
        <w:t>tạo việc làm</w:t>
      </w:r>
      <w:r w:rsidR="00FA1EF7" w:rsidRPr="00D20C9D">
        <w:rPr>
          <w:lang w:val="de-DE"/>
        </w:rPr>
        <w:t xml:space="preserve"> và</w:t>
      </w:r>
      <w:r w:rsidRPr="00D20C9D">
        <w:rPr>
          <w:lang w:val="de-DE"/>
        </w:rPr>
        <w:t xml:space="preserve"> </w:t>
      </w:r>
      <w:r w:rsidR="00FA1EF7" w:rsidRPr="00D20C9D">
        <w:rPr>
          <w:lang w:val="de-DE"/>
        </w:rPr>
        <w:t xml:space="preserve">giảm nghèo, </w:t>
      </w:r>
      <w:r w:rsidRPr="00D20C9D">
        <w:rPr>
          <w:lang w:val="de-DE"/>
        </w:rPr>
        <w:t>bảo đảm sử dụng kinh phí tiết kiệm, hiệu quả.</w:t>
      </w:r>
    </w:p>
    <w:p w:rsidR="00BA5842" w:rsidRPr="003D6FC6" w:rsidRDefault="00EC32D2" w:rsidP="00B33136">
      <w:pPr>
        <w:spacing w:before="60"/>
        <w:ind w:firstLine="720"/>
        <w:jc w:val="both"/>
        <w:rPr>
          <w:spacing w:val="-2"/>
          <w:lang w:val="vi-VN"/>
        </w:rPr>
      </w:pPr>
      <w:r w:rsidRPr="003D6FC6">
        <w:rPr>
          <w:spacing w:val="-2"/>
          <w:lang w:val="de-DE"/>
        </w:rPr>
        <w:t xml:space="preserve">b) </w:t>
      </w:r>
      <w:r w:rsidR="00F60F74" w:rsidRPr="003D6FC6">
        <w:rPr>
          <w:spacing w:val="-2"/>
          <w:lang w:val="de-DE"/>
        </w:rPr>
        <w:t>Đổi mới mạnh mẽ cơ chế quản lý tài chính trong các cơ sở khám chữa bệnh</w:t>
      </w:r>
      <w:r w:rsidR="00E951FB" w:rsidRPr="003D6FC6">
        <w:rPr>
          <w:spacing w:val="-2"/>
          <w:lang w:val="de-DE"/>
        </w:rPr>
        <w:t xml:space="preserve"> theo cơ chế tự chủ, tự chịu trách nhiệm</w:t>
      </w:r>
      <w:r w:rsidR="00F60F74" w:rsidRPr="003D6FC6">
        <w:rPr>
          <w:spacing w:val="-2"/>
          <w:lang w:val="de-DE"/>
        </w:rPr>
        <w:t xml:space="preserve">; từng bước tự chủ chi thường xuyên theo </w:t>
      </w:r>
      <w:r w:rsidR="004715C7" w:rsidRPr="003D6FC6">
        <w:rPr>
          <w:spacing w:val="-2"/>
          <w:lang w:val="de-DE"/>
        </w:rPr>
        <w:t>Đ</w:t>
      </w:r>
      <w:r w:rsidR="00F60F74" w:rsidRPr="003D6FC6">
        <w:rPr>
          <w:spacing w:val="-2"/>
          <w:lang w:val="de-DE"/>
        </w:rPr>
        <w:t xml:space="preserve">ề án </w:t>
      </w:r>
      <w:r w:rsidR="004715C7" w:rsidRPr="003D6FC6">
        <w:rPr>
          <w:spacing w:val="-2"/>
          <w:lang w:val="de-DE"/>
        </w:rPr>
        <w:t>đ</w:t>
      </w:r>
      <w:r w:rsidR="00F60F74" w:rsidRPr="003D6FC6">
        <w:rPr>
          <w:spacing w:val="-2"/>
          <w:lang w:val="de-DE"/>
        </w:rPr>
        <w:t xml:space="preserve">ổi mới hoạt động, nâng cao chất lượng dịch vụ y tế của các đơn vị sự nghiệp y tế công lập theo hướng tự chủ trên địa bàn tỉnh Yên Bái giai đoạn 2018 - 2020, định hướng đến năm 2025. </w:t>
      </w:r>
      <w:r w:rsidR="00BA5842" w:rsidRPr="003D6FC6">
        <w:rPr>
          <w:spacing w:val="-2"/>
          <w:shd w:val="clear" w:color="auto" w:fill="FFFFFF"/>
          <w:lang w:val="vi-VN"/>
        </w:rPr>
        <w:t>N</w:t>
      </w:r>
      <w:r w:rsidR="00BA5842" w:rsidRPr="003D6FC6">
        <w:rPr>
          <w:spacing w:val="-2"/>
          <w:lang w:val="vi-VN"/>
        </w:rPr>
        <w:t>âng</w:t>
      </w:r>
      <w:r w:rsidR="00BE0090" w:rsidRPr="003D6FC6">
        <w:rPr>
          <w:spacing w:val="-2"/>
          <w:lang w:val="vi-VN"/>
        </w:rPr>
        <w:t xml:space="preserve"> cao chất lư</w:t>
      </w:r>
      <w:r w:rsidR="00BE0090" w:rsidRPr="003D6FC6">
        <w:rPr>
          <w:spacing w:val="-2"/>
          <w:lang w:val="vi-VN"/>
        </w:rPr>
        <w:softHyphen/>
        <w:t>ợng khám chữa bệnh, p</w:t>
      </w:r>
      <w:r w:rsidR="00BA5842" w:rsidRPr="003D6FC6">
        <w:rPr>
          <w:spacing w:val="-2"/>
          <w:lang w:val="vi-VN"/>
        </w:rPr>
        <w:t xml:space="preserve">hát triển một số kỹ thuật cao tại các bệnh viện tuyến tỉnh. </w:t>
      </w:r>
      <w:r w:rsidR="00590DFF" w:rsidRPr="003D6FC6">
        <w:rPr>
          <w:spacing w:val="-2"/>
          <w:lang w:val="vi-VN"/>
        </w:rPr>
        <w:t>Tăng cường</w:t>
      </w:r>
      <w:r w:rsidR="00BA5842" w:rsidRPr="003D6FC6">
        <w:rPr>
          <w:spacing w:val="-2"/>
          <w:lang w:val="vi-VN"/>
        </w:rPr>
        <w:t xml:space="preserve"> vận động</w:t>
      </w:r>
      <w:r w:rsidR="00590DFF" w:rsidRPr="003D6FC6">
        <w:rPr>
          <w:spacing w:val="-2"/>
          <w:lang w:val="vi-VN"/>
        </w:rPr>
        <w:t xml:space="preserve"> và huy động</w:t>
      </w:r>
      <w:r w:rsidR="00BA5842" w:rsidRPr="003D6FC6">
        <w:rPr>
          <w:spacing w:val="-2"/>
          <w:lang w:val="vi-VN"/>
        </w:rPr>
        <w:t xml:space="preserve"> các nguồn kinh phí hỗ trợ mua bảo hiểm y tế cho đối tượng cận nghèo, tăng tỷ lệ người dân tham gia bảo hiểm y tế, </w:t>
      </w:r>
      <w:r w:rsidR="00590DFF" w:rsidRPr="003D6FC6">
        <w:rPr>
          <w:spacing w:val="-2"/>
          <w:lang w:val="vi-VN"/>
        </w:rPr>
        <w:t>thực hiện</w:t>
      </w:r>
      <w:r w:rsidR="00BA5842" w:rsidRPr="003D6FC6">
        <w:rPr>
          <w:spacing w:val="-2"/>
          <w:lang w:val="vi-VN"/>
        </w:rPr>
        <w:t xml:space="preserve"> lộ trình bảo hiểm y tế toàn dân.</w:t>
      </w:r>
    </w:p>
    <w:p w:rsidR="005624FF" w:rsidRPr="00D20C9D" w:rsidRDefault="005624FF" w:rsidP="005624FF">
      <w:pPr>
        <w:spacing w:before="100"/>
        <w:jc w:val="both"/>
        <w:rPr>
          <w:spacing w:val="-2"/>
          <w:lang w:val="vi-VN"/>
        </w:rPr>
      </w:pPr>
      <w:r w:rsidRPr="00D20C9D">
        <w:rPr>
          <w:spacing w:val="-2"/>
        </w:rPr>
        <w:tab/>
      </w:r>
      <w:r w:rsidR="00EC32D2" w:rsidRPr="00D20C9D">
        <w:rPr>
          <w:spacing w:val="-2"/>
          <w:lang w:val="vi-VN"/>
        </w:rPr>
        <w:t xml:space="preserve">c) </w:t>
      </w:r>
      <w:r w:rsidR="009612B4" w:rsidRPr="00D20C9D">
        <w:rPr>
          <w:iCs/>
          <w:shd w:val="clear" w:color="auto" w:fill="FFFFFF"/>
          <w:lang w:val="pt-BR"/>
        </w:rPr>
        <w:t>Tiếp tục</w:t>
      </w:r>
      <w:r w:rsidRPr="00D20C9D">
        <w:rPr>
          <w:iCs/>
          <w:shd w:val="clear" w:color="auto" w:fill="FFFFFF"/>
          <w:lang w:val="pt-BR"/>
        </w:rPr>
        <w:t xml:space="preserve"> thực hiện</w:t>
      </w:r>
      <w:r w:rsidR="009612B4" w:rsidRPr="00D20C9D">
        <w:rPr>
          <w:iCs/>
          <w:shd w:val="clear" w:color="auto" w:fill="FFFFFF"/>
          <w:lang w:val="pt-BR"/>
        </w:rPr>
        <w:t xml:space="preserve"> sắp xếp điểm trường theo nội dung</w:t>
      </w:r>
      <w:r w:rsidRPr="00D20C9D">
        <w:rPr>
          <w:iCs/>
          <w:shd w:val="clear" w:color="auto" w:fill="FFFFFF"/>
          <w:lang w:val="pt-BR"/>
        </w:rPr>
        <w:t xml:space="preserve"> Đề án sắp xếp quy mô, mạng lưới trường lớp đối với giáo dục mầm non, giáo dục phổ thông trên địa bàn tỉnh Yên Bái giai đoạn 2016</w:t>
      </w:r>
      <w:r w:rsidR="005C4853" w:rsidRPr="00D20C9D">
        <w:rPr>
          <w:iCs/>
          <w:shd w:val="clear" w:color="auto" w:fill="FFFFFF"/>
          <w:lang w:val="pt-BR"/>
        </w:rPr>
        <w:t xml:space="preserve"> </w:t>
      </w:r>
      <w:r w:rsidRPr="00D20C9D">
        <w:rPr>
          <w:iCs/>
          <w:shd w:val="clear" w:color="auto" w:fill="FFFFFF"/>
          <w:lang w:val="pt-BR"/>
        </w:rPr>
        <w:t>-</w:t>
      </w:r>
      <w:r w:rsidR="005C4853" w:rsidRPr="00D20C9D">
        <w:rPr>
          <w:iCs/>
          <w:shd w:val="clear" w:color="auto" w:fill="FFFFFF"/>
          <w:lang w:val="pt-BR"/>
        </w:rPr>
        <w:t xml:space="preserve"> </w:t>
      </w:r>
      <w:r w:rsidRPr="00D20C9D">
        <w:rPr>
          <w:iCs/>
          <w:shd w:val="clear" w:color="auto" w:fill="FFFFFF"/>
          <w:lang w:val="pt-BR"/>
        </w:rPr>
        <w:t xml:space="preserve">2020 </w:t>
      </w:r>
      <w:r w:rsidR="004715C7" w:rsidRPr="00D20C9D">
        <w:rPr>
          <w:iCs/>
          <w:shd w:val="clear" w:color="auto" w:fill="FFFFFF"/>
          <w:lang w:val="pt-BR"/>
        </w:rPr>
        <w:t>đảm bảo</w:t>
      </w:r>
      <w:r w:rsidRPr="00D20C9D">
        <w:rPr>
          <w:iCs/>
          <w:shd w:val="clear" w:color="auto" w:fill="FFFFFF"/>
          <w:lang w:val="pt-BR"/>
        </w:rPr>
        <w:t xml:space="preserve"> phù hợp </w:t>
      </w:r>
      <w:r w:rsidR="00F4190D" w:rsidRPr="00D20C9D">
        <w:rPr>
          <w:iCs/>
          <w:shd w:val="clear" w:color="auto" w:fill="FFFFFF"/>
          <w:lang w:val="pt-BR"/>
        </w:rPr>
        <w:t xml:space="preserve">và </w:t>
      </w:r>
      <w:r w:rsidRPr="00D20C9D">
        <w:rPr>
          <w:iCs/>
          <w:shd w:val="clear" w:color="auto" w:fill="FFFFFF"/>
          <w:lang w:val="pt-BR"/>
        </w:rPr>
        <w:t>có hiệu quả</w:t>
      </w:r>
      <w:r w:rsidRPr="00D20C9D">
        <w:rPr>
          <w:spacing w:val="-2"/>
          <w:lang w:val="vi-VN"/>
        </w:rPr>
        <w:t xml:space="preserve">. Nâng cao chất lượng phổ cập giáo dục tiểu học, duy trì kết quả phổ cập giáo dục trung học cơ sở và phổ cập giáo dục mầm non cho trẻ em 5 tuổi; từng bước phổ cập giáo dục trung học phổ thông ở những nơi có điều kiện. </w:t>
      </w:r>
      <w:r w:rsidRPr="00D20C9D">
        <w:rPr>
          <w:iCs/>
          <w:shd w:val="clear" w:color="auto" w:fill="FFFFFF"/>
          <w:lang w:val="pt-BR"/>
        </w:rPr>
        <w:t>Đẩy nhanh tiến độ xây dựng trường đạt chuẩn quốc gia đảm bảo thực hiện mục tiêu xây dựng xã đạt chuẩn nông thôn mới.</w:t>
      </w:r>
    </w:p>
    <w:p w:rsidR="00BA5842" w:rsidRPr="00D20C9D" w:rsidRDefault="00EC32D2" w:rsidP="00E951FB">
      <w:pPr>
        <w:ind w:firstLine="709"/>
        <w:jc w:val="both"/>
        <w:rPr>
          <w:spacing w:val="-2"/>
        </w:rPr>
      </w:pPr>
      <w:r w:rsidRPr="00D20C9D">
        <w:rPr>
          <w:spacing w:val="-2"/>
          <w:lang w:val="vi-VN"/>
        </w:rPr>
        <w:t>d)</w:t>
      </w:r>
      <w:r w:rsidR="00E951FB" w:rsidRPr="00D20C9D">
        <w:rPr>
          <w:spacing w:val="-2"/>
        </w:rPr>
        <w:t xml:space="preserve"> T</w:t>
      </w:r>
      <w:r w:rsidR="00E951FB" w:rsidRPr="00D20C9D">
        <w:rPr>
          <w:lang w:val="nl-NL"/>
        </w:rPr>
        <w:t xml:space="preserve">riển khai hiệu quả </w:t>
      </w:r>
      <w:r w:rsidR="00E951FB" w:rsidRPr="00D20C9D">
        <w:rPr>
          <w:spacing w:val="-2"/>
          <w:lang w:val="vi-VN"/>
        </w:rPr>
        <w:t xml:space="preserve">phong trào “Toàn dân đoàn kết xây dựng đời sống văn hóa” gắn với </w:t>
      </w:r>
      <w:r w:rsidR="003D6FC6">
        <w:rPr>
          <w:spacing w:val="-2"/>
        </w:rPr>
        <w:t>cuộc vận động “Toàn dân đoàn kết</w:t>
      </w:r>
      <w:r w:rsidR="00E951FB" w:rsidRPr="00D20C9D">
        <w:rPr>
          <w:spacing w:val="-2"/>
          <w:lang w:val="vi-VN"/>
        </w:rPr>
        <w:t xml:space="preserve"> xây dựng nông thôn mới, </w:t>
      </w:r>
      <w:r w:rsidR="00E951FB" w:rsidRPr="00D20C9D">
        <w:rPr>
          <w:rFonts w:hint="eastAsia"/>
          <w:spacing w:val="-2"/>
          <w:lang w:val="vi-VN"/>
        </w:rPr>
        <w:t>đ</w:t>
      </w:r>
      <w:r w:rsidR="00E951FB" w:rsidRPr="00D20C9D">
        <w:rPr>
          <w:spacing w:val="-2"/>
          <w:lang w:val="vi-VN"/>
        </w:rPr>
        <w:t>ô thị v</w:t>
      </w:r>
      <w:r w:rsidR="00E951FB" w:rsidRPr="00D20C9D">
        <w:rPr>
          <w:rFonts w:hint="eastAsia"/>
          <w:spacing w:val="-2"/>
          <w:lang w:val="vi-VN"/>
        </w:rPr>
        <w:t>ă</w:t>
      </w:r>
      <w:r w:rsidR="00E951FB" w:rsidRPr="00D20C9D">
        <w:rPr>
          <w:spacing w:val="-2"/>
          <w:lang w:val="vi-VN"/>
        </w:rPr>
        <w:t>n minh</w:t>
      </w:r>
      <w:r w:rsidR="003D6FC6">
        <w:rPr>
          <w:spacing w:val="-2"/>
        </w:rPr>
        <w:t>”</w:t>
      </w:r>
      <w:r w:rsidR="00E951FB" w:rsidRPr="00D20C9D">
        <w:rPr>
          <w:spacing w:val="-2"/>
          <w:lang w:val="vi-VN"/>
        </w:rPr>
        <w:t>. Duy trì phát triển phong trào thể dục, thể thao quần chúng và các môn thể thao thành tích cao của tỉnh.</w:t>
      </w:r>
      <w:r w:rsidR="00E951FB" w:rsidRPr="00D20C9D">
        <w:rPr>
          <w:spacing w:val="-2"/>
        </w:rPr>
        <w:t xml:space="preserve"> </w:t>
      </w:r>
      <w:r w:rsidR="00E951FB" w:rsidRPr="00D20C9D">
        <w:rPr>
          <w:lang w:val="nl-NL"/>
        </w:rPr>
        <w:t xml:space="preserve">Thực hiện tốt công tác thông tin, tuyên truyền, </w:t>
      </w:r>
      <w:r w:rsidR="00E90115" w:rsidRPr="00D20C9D">
        <w:rPr>
          <w:lang w:val="nl-NL"/>
        </w:rPr>
        <w:t xml:space="preserve">tổ chức tốt các sự kiện chính trị, kinh tế, văn hóa quan trọng của tỉnh và đất nước nhằm khơi dậy tinh thần yêu nước, </w:t>
      </w:r>
      <w:r w:rsidR="00E951FB" w:rsidRPr="00D20C9D">
        <w:rPr>
          <w:lang w:val="nl-NL"/>
        </w:rPr>
        <w:t>củng cố niềm tin của cả hệ thống chính trị, doanh nghiệp, nhân dân</w:t>
      </w:r>
      <w:r w:rsidR="00E90115" w:rsidRPr="00D20C9D">
        <w:rPr>
          <w:lang w:val="nl-NL"/>
        </w:rPr>
        <w:t xml:space="preserve"> đối với Đảng và Nhà nước</w:t>
      </w:r>
      <w:r w:rsidR="00E951FB" w:rsidRPr="00D20C9D">
        <w:rPr>
          <w:lang w:val="nl-NL"/>
        </w:rPr>
        <w:t>. Đẩy mạnh thông tin, tuyên truyền chủ trương, đường lối của Đảng, chính sách, pháp luật của Nhà nước, các chính sách, quy hoạch, kế hoạch phát triển kinh tế - xã hội của tỉnh.</w:t>
      </w:r>
    </w:p>
    <w:p w:rsidR="006335C5" w:rsidRPr="00D20C9D" w:rsidRDefault="003631AF" w:rsidP="00B33136">
      <w:pPr>
        <w:spacing w:before="60"/>
        <w:ind w:firstLine="720"/>
        <w:jc w:val="both"/>
        <w:rPr>
          <w:spacing w:val="4"/>
          <w:lang w:val="vi-VN"/>
        </w:rPr>
      </w:pPr>
      <w:r w:rsidRPr="00D20C9D">
        <w:rPr>
          <w:spacing w:val="4"/>
        </w:rPr>
        <w:lastRenderedPageBreak/>
        <w:t>đ</w:t>
      </w:r>
      <w:r w:rsidR="00EC32D2" w:rsidRPr="00D20C9D">
        <w:rPr>
          <w:spacing w:val="4"/>
          <w:lang w:val="vi-VN"/>
        </w:rPr>
        <w:t xml:space="preserve">) </w:t>
      </w:r>
      <w:r w:rsidR="00BA5842" w:rsidRPr="00D20C9D">
        <w:rPr>
          <w:spacing w:val="4"/>
          <w:lang w:val="vi-VN"/>
        </w:rPr>
        <w:t xml:space="preserve">Đẩy mạnh nghiên cứu, chuyển giao ứng dụng khoa học và công nghệ vào </w:t>
      </w:r>
      <w:r w:rsidR="006E1E8D" w:rsidRPr="00D20C9D">
        <w:rPr>
          <w:spacing w:val="4"/>
        </w:rPr>
        <w:t xml:space="preserve">các </w:t>
      </w:r>
      <w:r w:rsidR="00BA5842" w:rsidRPr="00D20C9D">
        <w:rPr>
          <w:spacing w:val="4"/>
          <w:lang w:val="vi-VN"/>
        </w:rPr>
        <w:t>lĩnh vực sản xuất kinh doanh, đặc biệt</w:t>
      </w:r>
      <w:r w:rsidR="004715C7" w:rsidRPr="00D20C9D">
        <w:rPr>
          <w:spacing w:val="4"/>
        </w:rPr>
        <w:t xml:space="preserve"> là</w:t>
      </w:r>
      <w:r w:rsidR="00BA5842" w:rsidRPr="00D20C9D">
        <w:rPr>
          <w:spacing w:val="4"/>
          <w:lang w:val="vi-VN"/>
        </w:rPr>
        <w:t xml:space="preserve"> trong sản xuất nông n</w:t>
      </w:r>
      <w:r w:rsidR="00BE0090" w:rsidRPr="00D20C9D">
        <w:rPr>
          <w:spacing w:val="4"/>
          <w:lang w:val="vi-VN"/>
        </w:rPr>
        <w:t>ghiệp và chế biến nông lâm sản.</w:t>
      </w:r>
      <w:r w:rsidR="00BA5842" w:rsidRPr="00D20C9D">
        <w:rPr>
          <w:spacing w:val="4"/>
          <w:lang w:val="vi-VN"/>
        </w:rPr>
        <w:t xml:space="preserve"> Triển khai thực hiện</w:t>
      </w:r>
      <w:r w:rsidR="00F95CE4" w:rsidRPr="00D20C9D">
        <w:rPr>
          <w:spacing w:val="4"/>
          <w:lang w:val="vi-VN"/>
        </w:rPr>
        <w:t xml:space="preserve"> kế hoạch về tăng cường năng lực tiếp cận cuộc </w:t>
      </w:r>
      <w:r w:rsidR="006E1E8D" w:rsidRPr="00D20C9D">
        <w:rPr>
          <w:spacing w:val="4"/>
          <w:lang w:val="vi-VN"/>
        </w:rPr>
        <w:t xml:space="preserve">Cách mạng công nghiệp lần thứ </w:t>
      </w:r>
      <w:r w:rsidR="004715C7" w:rsidRPr="00D20C9D">
        <w:rPr>
          <w:spacing w:val="4"/>
        </w:rPr>
        <w:t>tư</w:t>
      </w:r>
      <w:r w:rsidR="006E1E8D" w:rsidRPr="00D20C9D">
        <w:rPr>
          <w:spacing w:val="4"/>
          <w:lang w:val="vi-VN"/>
        </w:rPr>
        <w:t xml:space="preserve">. </w:t>
      </w:r>
      <w:r w:rsidR="009470B5" w:rsidRPr="00D20C9D">
        <w:rPr>
          <w:spacing w:val="4"/>
        </w:rPr>
        <w:t>Nghiên cứu x</w:t>
      </w:r>
      <w:r w:rsidR="00466EE7" w:rsidRPr="00D20C9D">
        <w:rPr>
          <w:spacing w:val="4"/>
          <w:lang w:val="vi-VN"/>
        </w:rPr>
        <w:t>ây dựng chính sách</w:t>
      </w:r>
      <w:r w:rsidR="00BA5842" w:rsidRPr="00D20C9D">
        <w:rPr>
          <w:spacing w:val="4"/>
          <w:lang w:val="vi-VN"/>
        </w:rPr>
        <w:t xml:space="preserve"> hỗ trợ doanh nghiệp đổi mới công nghệ, thiết bị, chuyển giao công nghệ</w:t>
      </w:r>
      <w:r w:rsidR="00F95CE4" w:rsidRPr="00D20C9D">
        <w:rPr>
          <w:spacing w:val="4"/>
          <w:lang w:val="vi-VN"/>
        </w:rPr>
        <w:t>;</w:t>
      </w:r>
      <w:r w:rsidR="00F4190D" w:rsidRPr="00D20C9D">
        <w:rPr>
          <w:spacing w:val="4"/>
          <w:lang w:val="vi-VN"/>
        </w:rPr>
        <w:t xml:space="preserve"> </w:t>
      </w:r>
      <w:r w:rsidR="00466EE7" w:rsidRPr="00D20C9D">
        <w:rPr>
          <w:spacing w:val="4"/>
          <w:lang w:val="vi-VN"/>
        </w:rPr>
        <w:t>doanh nghiệp khoa học và công nghệ; doanh nghiệp</w:t>
      </w:r>
      <w:r w:rsidR="00BA5842" w:rsidRPr="00D20C9D">
        <w:rPr>
          <w:spacing w:val="4"/>
          <w:lang w:val="vi-VN"/>
        </w:rPr>
        <w:t xml:space="preserve"> khởi nghiệp trên địa bàn tỉnh</w:t>
      </w:r>
      <w:r w:rsidR="006335C5" w:rsidRPr="00D20C9D">
        <w:rPr>
          <w:spacing w:val="4"/>
          <w:lang w:val="vi-VN"/>
        </w:rPr>
        <w:t xml:space="preserve">. </w:t>
      </w:r>
    </w:p>
    <w:p w:rsidR="00BA5842" w:rsidRPr="00D20C9D" w:rsidRDefault="00BA5842" w:rsidP="00B33136">
      <w:pPr>
        <w:spacing w:before="60"/>
        <w:ind w:firstLine="709"/>
        <w:jc w:val="both"/>
        <w:rPr>
          <w:b/>
          <w:lang w:val="pt-BR"/>
        </w:rPr>
      </w:pPr>
      <w:r w:rsidRPr="00D20C9D">
        <w:rPr>
          <w:b/>
          <w:lang w:val="pt-BR"/>
        </w:rPr>
        <w:t>3. Về tài nguyên</w:t>
      </w:r>
      <w:r w:rsidR="004903A9" w:rsidRPr="00D20C9D">
        <w:rPr>
          <w:b/>
          <w:lang w:val="pt-BR"/>
        </w:rPr>
        <w:t xml:space="preserve"> và</w:t>
      </w:r>
      <w:r w:rsidRPr="00D20C9D">
        <w:rPr>
          <w:b/>
          <w:lang w:val="pt-BR"/>
        </w:rPr>
        <w:t xml:space="preserve"> môi trường</w:t>
      </w:r>
    </w:p>
    <w:p w:rsidR="00DB4800" w:rsidRPr="00D20C9D" w:rsidRDefault="00DB4800" w:rsidP="00B33136">
      <w:pPr>
        <w:pStyle w:val="BodyText"/>
        <w:keepNext/>
        <w:widowControl w:val="0"/>
        <w:spacing w:before="60" w:after="0"/>
        <w:ind w:firstLine="720"/>
        <w:jc w:val="both"/>
        <w:rPr>
          <w:rFonts w:ascii="Times New Roman" w:hAnsi="Times New Roman"/>
          <w:bCs/>
          <w:szCs w:val="28"/>
          <w:lang w:val="nl-NL"/>
        </w:rPr>
      </w:pPr>
      <w:r w:rsidRPr="00D20C9D">
        <w:rPr>
          <w:rFonts w:ascii="Times New Roman" w:hAnsi="Times New Roman"/>
          <w:bCs/>
          <w:szCs w:val="28"/>
          <w:lang w:val="nl-NL"/>
        </w:rPr>
        <w:t>Tăng cường công tác quản lý nhà nước về quy hoạch, đất đai, đầu tư xây dựng, khai thác khoáng sản, môi trường, đảm bảo phát triển kinh tế gắn với bảo vệ môi trường. Tổ chức triển khai thực hiện tốt các quy ho</w:t>
      </w:r>
      <w:r w:rsidR="005624FF" w:rsidRPr="00D20C9D">
        <w:rPr>
          <w:rFonts w:ascii="Times New Roman" w:hAnsi="Times New Roman"/>
          <w:bCs/>
          <w:szCs w:val="28"/>
          <w:lang w:val="nl-NL"/>
        </w:rPr>
        <w:t>ạch, kế hoạch sử dụng đất, các đ</w:t>
      </w:r>
      <w:r w:rsidRPr="00D20C9D">
        <w:rPr>
          <w:rFonts w:ascii="Times New Roman" w:hAnsi="Times New Roman"/>
          <w:bCs/>
          <w:szCs w:val="28"/>
          <w:lang w:val="nl-NL"/>
        </w:rPr>
        <w:t>ề án phát triển quỹ đất thu ngân sách. Khai thác hợp lý và sử dụng có hiệu quả các nguồn tài nguyên thiên nhiên, bảo vệ và phát triển rừng, bảo tồn đa dạng sinh học. Xây dựng kế hoạch và chủ động thực hiện các giải pháp phòng, chống thiên tai, ứng phó với biến đổi khí hậu, giảm thiểu thiệt hại do thiên tai và thời tiết cực đoan. Triển khai kịp thời kế hoạch phát triển các quỹ đất, tạo nguồn lực cho đầu tư phát triển.</w:t>
      </w:r>
    </w:p>
    <w:p w:rsidR="00664BC4" w:rsidRPr="00D20C9D" w:rsidRDefault="006E1E8D" w:rsidP="00B33136">
      <w:pPr>
        <w:spacing w:before="60"/>
        <w:ind w:firstLine="686"/>
        <w:jc w:val="both"/>
        <w:rPr>
          <w:b/>
          <w:lang w:val="pt-BR"/>
        </w:rPr>
      </w:pPr>
      <w:r w:rsidRPr="00D20C9D">
        <w:rPr>
          <w:b/>
          <w:lang w:val="pt-BR"/>
        </w:rPr>
        <w:t xml:space="preserve">4. Đảm bảo quốc phòng </w:t>
      </w:r>
      <w:r w:rsidR="0063533B" w:rsidRPr="00D20C9D">
        <w:rPr>
          <w:b/>
          <w:lang w:val="pt-BR"/>
        </w:rPr>
        <w:t>an ninh, trật tự an toàn xã hội</w:t>
      </w:r>
    </w:p>
    <w:p w:rsidR="00664BC4" w:rsidRPr="00D20C9D" w:rsidRDefault="00664BC4" w:rsidP="00B33136">
      <w:pPr>
        <w:spacing w:before="60"/>
        <w:ind w:firstLine="686"/>
        <w:jc w:val="both"/>
        <w:rPr>
          <w:b/>
          <w:lang w:val="pt-BR"/>
        </w:rPr>
      </w:pPr>
      <w:r w:rsidRPr="00D20C9D">
        <w:rPr>
          <w:lang w:val="pt-BR"/>
        </w:rPr>
        <w:t>T</w:t>
      </w:r>
      <w:r w:rsidR="00BA5842" w:rsidRPr="00D20C9D">
        <w:rPr>
          <w:lang w:val="pt-BR"/>
        </w:rPr>
        <w:t>hực hiện Chiến lược bảo</w:t>
      </w:r>
      <w:r w:rsidR="00EC32D2" w:rsidRPr="00D20C9D">
        <w:rPr>
          <w:lang w:val="pt-BR"/>
        </w:rPr>
        <w:t xml:space="preserve"> vệ Tổ quốc trong tình hình mới,</w:t>
      </w:r>
      <w:r w:rsidR="00BA5842" w:rsidRPr="00D20C9D">
        <w:rPr>
          <w:lang w:val="pt-BR"/>
        </w:rPr>
        <w:t xml:space="preserve"> </w:t>
      </w:r>
      <w:r w:rsidR="00BD0A4A" w:rsidRPr="00D20C9D">
        <w:rPr>
          <w:lang w:val="pt-BR"/>
        </w:rPr>
        <w:t>xây dựng khu vực phòng thủ tỉnh, huyện đảm bảo vững chắc</w:t>
      </w:r>
      <w:r w:rsidR="00EC32D2" w:rsidRPr="00D20C9D">
        <w:rPr>
          <w:lang w:val="nl-NL"/>
        </w:rPr>
        <w:t xml:space="preserve">. </w:t>
      </w:r>
      <w:r w:rsidR="00BA5842" w:rsidRPr="00D20C9D">
        <w:rPr>
          <w:lang w:val="nl-NL"/>
        </w:rPr>
        <w:t>Tăng cường công tác bồi dưỡng kiến thức quốc phòng</w:t>
      </w:r>
      <w:r w:rsidR="00BD0A4A" w:rsidRPr="00D20C9D">
        <w:rPr>
          <w:lang w:val="nl-NL"/>
        </w:rPr>
        <w:t>,</w:t>
      </w:r>
      <w:r w:rsidR="00BA5842" w:rsidRPr="00D20C9D">
        <w:rPr>
          <w:lang w:val="nl-NL"/>
        </w:rPr>
        <w:t xml:space="preserve"> an ninh cho cán bộ, đảng viên các cấp</w:t>
      </w:r>
      <w:r w:rsidR="00BD0A4A" w:rsidRPr="00D20C9D">
        <w:rPr>
          <w:lang w:val="nl-NL"/>
        </w:rPr>
        <w:t>;</w:t>
      </w:r>
      <w:r w:rsidR="00BA5842" w:rsidRPr="00D20C9D">
        <w:rPr>
          <w:lang w:val="pt-BR"/>
        </w:rPr>
        <w:t xml:space="preserve"> công tác huấn luyện dân qu</w:t>
      </w:r>
      <w:r w:rsidR="00BD0A4A" w:rsidRPr="00D20C9D">
        <w:rPr>
          <w:lang w:val="pt-BR"/>
        </w:rPr>
        <w:t>ân, tự vệ,</w:t>
      </w:r>
      <w:r w:rsidR="00BD0A4A" w:rsidRPr="00D20C9D">
        <w:rPr>
          <w:lang w:val="nl-NL"/>
        </w:rPr>
        <w:t xml:space="preserve"> dự bị động viên</w:t>
      </w:r>
      <w:r w:rsidR="00BA5842" w:rsidRPr="00D20C9D">
        <w:rPr>
          <w:lang w:val="pt-BR"/>
        </w:rPr>
        <w:t xml:space="preserve">. </w:t>
      </w:r>
    </w:p>
    <w:p w:rsidR="00664BC4" w:rsidRPr="00D20C9D" w:rsidRDefault="00664BC4" w:rsidP="00B33136">
      <w:pPr>
        <w:spacing w:before="60"/>
        <w:ind w:firstLine="686"/>
        <w:jc w:val="both"/>
        <w:rPr>
          <w:b/>
          <w:lang w:val="pt-BR"/>
        </w:rPr>
      </w:pPr>
      <w:r w:rsidRPr="00D20C9D">
        <w:rPr>
          <w:lang w:val="pt-BR"/>
        </w:rPr>
        <w:t xml:space="preserve">Tiếp tục thực hiện có hiệu quả công tác </w:t>
      </w:r>
      <w:r w:rsidR="005C4853" w:rsidRPr="00D20C9D">
        <w:rPr>
          <w:lang w:val="pt-BR"/>
        </w:rPr>
        <w:t>đảm bảo an ninh</w:t>
      </w:r>
      <w:r w:rsidR="001D428F" w:rsidRPr="00D20C9D">
        <w:rPr>
          <w:lang w:val="pt-BR"/>
        </w:rPr>
        <w:t xml:space="preserve"> chính trị</w:t>
      </w:r>
      <w:r w:rsidRPr="00D20C9D">
        <w:rPr>
          <w:lang w:val="pt-BR"/>
        </w:rPr>
        <w:t>, trật tự an toàn xã hội, nâng cao chất lượng hiệu quả công tác phòng chống tội phạm, tệ nạn xã hội và xây dựng phong trào toàn dân bảo vệ an ninh Tổ quốc</w:t>
      </w:r>
      <w:r w:rsidR="005624FF" w:rsidRPr="00D20C9D">
        <w:rPr>
          <w:lang w:val="pt-BR"/>
        </w:rPr>
        <w:t xml:space="preserve"> trên địa bàn toàn tỉnh. Đ</w:t>
      </w:r>
      <w:r w:rsidRPr="00D20C9D">
        <w:rPr>
          <w:lang w:val="pt-BR"/>
        </w:rPr>
        <w:t xml:space="preserve">ẩy nhanh tiến độ điều tra, xử lý các vụ án đã khởi tố </w:t>
      </w:r>
      <w:r w:rsidR="005624FF" w:rsidRPr="00D20C9D">
        <w:rPr>
          <w:lang w:val="pt-BR"/>
        </w:rPr>
        <w:t xml:space="preserve">đảm bảo đúng pháp luật; </w:t>
      </w:r>
      <w:r w:rsidRPr="00D20C9D">
        <w:rPr>
          <w:lang w:val="pt-BR"/>
        </w:rPr>
        <w:t>tăng cường công tác tuyên truyền, tổ chức các hoạt động tuần tra kiểm soát đảm bảo trật tự an toàn giao thông.</w:t>
      </w:r>
    </w:p>
    <w:p w:rsidR="00E90115" w:rsidRPr="00D20C9D" w:rsidRDefault="0063533B" w:rsidP="00E90115">
      <w:pPr>
        <w:spacing w:before="60"/>
        <w:ind w:firstLine="686"/>
        <w:jc w:val="both"/>
        <w:rPr>
          <w:b/>
          <w:lang w:val="nl-NL"/>
        </w:rPr>
      </w:pPr>
      <w:r w:rsidRPr="00D20C9D">
        <w:rPr>
          <w:b/>
          <w:lang w:val="nl-NL"/>
        </w:rPr>
        <w:t>5. Công tác điều hành của chính quyền các cấp</w:t>
      </w:r>
    </w:p>
    <w:p w:rsidR="00664BC4" w:rsidRPr="009B6504" w:rsidRDefault="00DB4800" w:rsidP="00E90115">
      <w:pPr>
        <w:spacing w:before="60"/>
        <w:ind w:firstLine="686"/>
        <w:jc w:val="both"/>
        <w:rPr>
          <w:iCs/>
          <w:lang w:val="nl-NL"/>
        </w:rPr>
      </w:pPr>
      <w:r w:rsidRPr="00D20C9D">
        <w:rPr>
          <w:iCs/>
          <w:lang w:val="nl-NL"/>
        </w:rPr>
        <w:t xml:space="preserve">Đẩy mạnh cải cách thể chế, trọng tâm là cải cách thủ tục hành chính, tạo lập môi trường đầu tư kinh doanh thông thoáng, thuận lợi, bình đẳng, thu hút các nguồn lực thuộc mọi thành phần kinh tế cho đầu tư phát triển, trong đó chú trọng phát triển khu vực kinh tế tư nhân, thu hút các nhà đầu tư chiến lược. </w:t>
      </w:r>
      <w:r w:rsidR="0063533B" w:rsidRPr="00D20C9D">
        <w:rPr>
          <w:lang w:val="nl-NL"/>
        </w:rPr>
        <w:t>T</w:t>
      </w:r>
      <w:r w:rsidR="008B6758" w:rsidRPr="00D20C9D">
        <w:rPr>
          <w:lang w:val="nl-NL"/>
        </w:rPr>
        <w:t xml:space="preserve">ổ chức </w:t>
      </w:r>
      <w:r w:rsidR="0063533B" w:rsidRPr="00D20C9D">
        <w:rPr>
          <w:lang w:val="nl-NL"/>
        </w:rPr>
        <w:t>hoạt động</w:t>
      </w:r>
      <w:r w:rsidR="00EC32D2" w:rsidRPr="00D20C9D">
        <w:rPr>
          <w:lang w:val="nl-NL"/>
        </w:rPr>
        <w:t xml:space="preserve"> </w:t>
      </w:r>
      <w:r w:rsidR="0063533B" w:rsidRPr="00D20C9D">
        <w:rPr>
          <w:lang w:val="nl-NL"/>
        </w:rPr>
        <w:t>Trung tâm</w:t>
      </w:r>
      <w:r w:rsidR="006E1E8D" w:rsidRPr="00D20C9D">
        <w:rPr>
          <w:lang w:val="nl-NL"/>
        </w:rPr>
        <w:t xml:space="preserve"> </w:t>
      </w:r>
      <w:r w:rsidR="008B6758" w:rsidRPr="00D20C9D">
        <w:rPr>
          <w:lang w:val="nl-NL"/>
        </w:rPr>
        <w:t>p</w:t>
      </w:r>
      <w:r w:rsidR="00EC32D2" w:rsidRPr="00D20C9D">
        <w:rPr>
          <w:lang w:val="nl-NL"/>
        </w:rPr>
        <w:t>hục vụ</w:t>
      </w:r>
      <w:r w:rsidR="0063533B" w:rsidRPr="00D20C9D">
        <w:rPr>
          <w:lang w:val="nl-NL"/>
        </w:rPr>
        <w:t xml:space="preserve"> </w:t>
      </w:r>
      <w:r w:rsidR="008B6758" w:rsidRPr="00D20C9D">
        <w:rPr>
          <w:lang w:val="nl-NL"/>
        </w:rPr>
        <w:t>h</w:t>
      </w:r>
      <w:r w:rsidR="0063533B" w:rsidRPr="00D20C9D">
        <w:rPr>
          <w:lang w:val="nl-NL"/>
        </w:rPr>
        <w:t>ành chính công tỉnh Yên Bái</w:t>
      </w:r>
      <w:r w:rsidRPr="00D20C9D">
        <w:rPr>
          <w:lang w:val="nl-NL"/>
        </w:rPr>
        <w:t xml:space="preserve"> </w:t>
      </w:r>
      <w:r w:rsidRPr="00D20C9D">
        <w:rPr>
          <w:iCs/>
          <w:lang w:val="nl-NL"/>
        </w:rPr>
        <w:t xml:space="preserve">đảm bảo chuyên nghiệp, hiệu quả; hoàn thành các </w:t>
      </w:r>
      <w:r w:rsidR="002704EA" w:rsidRPr="00D20C9D">
        <w:rPr>
          <w:iCs/>
          <w:lang w:val="nl-NL"/>
        </w:rPr>
        <w:t>điều kiện</w:t>
      </w:r>
      <w:r w:rsidRPr="00D20C9D">
        <w:rPr>
          <w:iCs/>
          <w:lang w:val="nl-NL"/>
        </w:rPr>
        <w:t xml:space="preserve"> để đưa bộ phận phục vụ hành chính công cấp huyện</w:t>
      </w:r>
      <w:r w:rsidR="00034570" w:rsidRPr="00D20C9D">
        <w:rPr>
          <w:iCs/>
          <w:lang w:val="nl-NL"/>
        </w:rPr>
        <w:t>, cấp xã đồng bộ</w:t>
      </w:r>
      <w:r w:rsidRPr="00D20C9D">
        <w:rPr>
          <w:iCs/>
          <w:lang w:val="nl-NL"/>
        </w:rPr>
        <w:t xml:space="preserve"> đi vào hoạt động từ </w:t>
      </w:r>
      <w:r w:rsidR="00F865D8" w:rsidRPr="00F865D8">
        <w:rPr>
          <w:iCs/>
          <w:color w:val="FF0000"/>
          <w:lang w:val="nl-NL"/>
        </w:rPr>
        <w:t>Q</w:t>
      </w:r>
      <w:r w:rsidRPr="00F865D8">
        <w:rPr>
          <w:iCs/>
          <w:color w:val="FF0000"/>
          <w:lang w:val="nl-NL"/>
        </w:rPr>
        <w:t>uý</w:t>
      </w:r>
      <w:r w:rsidRPr="00D20C9D">
        <w:rPr>
          <w:iCs/>
          <w:lang w:val="nl-NL"/>
        </w:rPr>
        <w:t xml:space="preserve"> I/2019</w:t>
      </w:r>
      <w:r w:rsidR="0063533B" w:rsidRPr="00D20C9D">
        <w:rPr>
          <w:lang w:val="nl-NL"/>
        </w:rPr>
        <w:t xml:space="preserve">. </w:t>
      </w:r>
      <w:r w:rsidR="008D4066" w:rsidRPr="00D20C9D">
        <w:rPr>
          <w:lang w:val="nl-NL"/>
        </w:rPr>
        <w:t>Tiếp tục đ</w:t>
      </w:r>
      <w:r w:rsidR="0063533B" w:rsidRPr="00D20C9D">
        <w:rPr>
          <w:lang w:val="nl-NL"/>
        </w:rPr>
        <w:t xml:space="preserve">ẩy mạnh cải cách chế </w:t>
      </w:r>
      <w:r w:rsidR="0063533B" w:rsidRPr="00D20C9D">
        <w:rPr>
          <w:rFonts w:hint="eastAsia"/>
          <w:lang w:val="nl-NL"/>
        </w:rPr>
        <w:t>đ</w:t>
      </w:r>
      <w:r w:rsidR="0063533B" w:rsidRPr="00D20C9D">
        <w:rPr>
          <w:lang w:val="nl-NL"/>
        </w:rPr>
        <w:t>ộ công vụ, công chức, rà soát, kiện toàn chức n</w:t>
      </w:r>
      <w:r w:rsidR="0063533B" w:rsidRPr="00D20C9D">
        <w:rPr>
          <w:rFonts w:hint="eastAsia"/>
          <w:lang w:val="nl-NL"/>
        </w:rPr>
        <w:t>ă</w:t>
      </w:r>
      <w:r w:rsidR="0063533B" w:rsidRPr="00D20C9D">
        <w:rPr>
          <w:lang w:val="nl-NL"/>
        </w:rPr>
        <w:t xml:space="preserve">ng, nhiệm vụ, </w:t>
      </w:r>
      <w:r w:rsidR="0063533B" w:rsidRPr="009B6504">
        <w:rPr>
          <w:lang w:val="nl-NL"/>
        </w:rPr>
        <w:t>tổ chức bộ máy c</w:t>
      </w:r>
      <w:r w:rsidR="0063533B" w:rsidRPr="009B6504">
        <w:rPr>
          <w:rFonts w:hint="eastAsia"/>
          <w:lang w:val="nl-NL"/>
        </w:rPr>
        <w:t>ơ</w:t>
      </w:r>
      <w:r w:rsidR="0063533B" w:rsidRPr="009B6504">
        <w:rPr>
          <w:lang w:val="nl-NL"/>
        </w:rPr>
        <w:t xml:space="preserve"> quan hành chính, </w:t>
      </w:r>
      <w:r w:rsidR="0063533B" w:rsidRPr="009B6504">
        <w:rPr>
          <w:rFonts w:hint="eastAsia"/>
          <w:lang w:val="nl-NL"/>
        </w:rPr>
        <w:t>đơ</w:t>
      </w:r>
      <w:r w:rsidR="0063533B" w:rsidRPr="009B6504">
        <w:rPr>
          <w:lang w:val="nl-NL"/>
        </w:rPr>
        <w:t>n vị sự nghiệp, nhằm sắp xếp bộ</w:t>
      </w:r>
      <w:r w:rsidR="00E9268E" w:rsidRPr="009B6504">
        <w:rPr>
          <w:lang w:val="nl-NL"/>
        </w:rPr>
        <w:t xml:space="preserve"> máy công vụ khoa học, hiệu quả</w:t>
      </w:r>
      <w:r w:rsidR="00AB6D01" w:rsidRPr="009B6504">
        <w:rPr>
          <w:lang w:val="nl-NL"/>
        </w:rPr>
        <w:t>;</w:t>
      </w:r>
      <w:r w:rsidR="00E9268E" w:rsidRPr="009B6504">
        <w:rPr>
          <w:lang w:val="nl-NL"/>
        </w:rPr>
        <w:t xml:space="preserve"> trọng tâm</w:t>
      </w:r>
      <w:r w:rsidR="00AB6D01" w:rsidRPr="009B6504">
        <w:rPr>
          <w:lang w:val="nl-NL"/>
        </w:rPr>
        <w:t xml:space="preserve"> là</w:t>
      </w:r>
      <w:r w:rsidR="00E9268E" w:rsidRPr="009B6504">
        <w:rPr>
          <w:lang w:val="nl-NL"/>
        </w:rPr>
        <w:t xml:space="preserve"> sắp xếp, tinh gọn</w:t>
      </w:r>
      <w:r w:rsidR="00E73212" w:rsidRPr="009B6504">
        <w:rPr>
          <w:lang w:val="nl-NL"/>
        </w:rPr>
        <w:t xml:space="preserve"> tổ chức</w:t>
      </w:r>
      <w:r w:rsidR="00AB6D01" w:rsidRPr="009B6504">
        <w:rPr>
          <w:lang w:val="nl-NL"/>
        </w:rPr>
        <w:t xml:space="preserve"> bộ máy</w:t>
      </w:r>
      <w:r w:rsidR="00E73212" w:rsidRPr="009B6504">
        <w:rPr>
          <w:lang w:val="nl-NL"/>
        </w:rPr>
        <w:t xml:space="preserve"> và đội ngũ cán bộ</w:t>
      </w:r>
      <w:r w:rsidR="00AB6D01" w:rsidRPr="009B6504">
        <w:rPr>
          <w:lang w:val="nl-NL"/>
        </w:rPr>
        <w:t>,</w:t>
      </w:r>
      <w:r w:rsidR="00E73212" w:rsidRPr="009B6504">
        <w:rPr>
          <w:lang w:val="nl-NL"/>
        </w:rPr>
        <w:t xml:space="preserve"> công chức, đội ngũ không chuyên trách cấp xã, sắp xếp thôn</w:t>
      </w:r>
      <w:r w:rsidR="00AB6D01" w:rsidRPr="009B6504">
        <w:rPr>
          <w:lang w:val="nl-NL"/>
        </w:rPr>
        <w:t>,</w:t>
      </w:r>
      <w:r w:rsidR="00E73212" w:rsidRPr="009B6504">
        <w:rPr>
          <w:lang w:val="nl-NL"/>
        </w:rPr>
        <w:t xml:space="preserve"> bản</w:t>
      </w:r>
      <w:r w:rsidR="00AB6D01" w:rsidRPr="009B6504">
        <w:rPr>
          <w:lang w:val="nl-NL"/>
        </w:rPr>
        <w:t>,</w:t>
      </w:r>
      <w:r w:rsidR="00E73212" w:rsidRPr="009B6504">
        <w:rPr>
          <w:lang w:val="nl-NL"/>
        </w:rPr>
        <w:t xml:space="preserve"> tổ dân phố trên địa bàn</w:t>
      </w:r>
      <w:r w:rsidR="00AB6D01" w:rsidRPr="009B6504">
        <w:rPr>
          <w:lang w:val="nl-NL"/>
        </w:rPr>
        <w:t xml:space="preserve"> tỉnh</w:t>
      </w:r>
      <w:r w:rsidR="00E73212" w:rsidRPr="009B6504">
        <w:rPr>
          <w:lang w:val="nl-NL"/>
        </w:rPr>
        <w:t>.</w:t>
      </w:r>
    </w:p>
    <w:p w:rsidR="00664BC4" w:rsidRPr="00D20C9D" w:rsidRDefault="0063533B" w:rsidP="00B33136">
      <w:pPr>
        <w:spacing w:before="60"/>
        <w:ind w:firstLine="686"/>
        <w:jc w:val="both"/>
        <w:rPr>
          <w:b/>
          <w:lang w:val="pt-BR"/>
        </w:rPr>
      </w:pPr>
      <w:r w:rsidRPr="00D20C9D">
        <w:rPr>
          <w:lang w:val="nl-NL"/>
        </w:rPr>
        <w:t xml:space="preserve">Tăng cường thanh tra, kiểm tra, điều tra để phòng ngừa, phát hiện và xử lý các hành vi tham nhũng. Thực hiện nghiêm túc các quy định về thực hành tiết </w:t>
      </w:r>
      <w:r w:rsidRPr="00D20C9D">
        <w:rPr>
          <w:lang w:val="nl-NL"/>
        </w:rPr>
        <w:lastRenderedPageBreak/>
        <w:t>kiệm, chống lãng phí. Kịp thời giải quyết đơn thư khiếu nại, tố cáo không để tình trạng khiếu kiện kéo dài gây bức xúc trong nhân dân.</w:t>
      </w:r>
    </w:p>
    <w:p w:rsidR="0063533B" w:rsidRPr="00D20C9D" w:rsidRDefault="0063533B" w:rsidP="00B33136">
      <w:pPr>
        <w:spacing w:before="60"/>
        <w:ind w:firstLine="686"/>
        <w:jc w:val="both"/>
        <w:rPr>
          <w:b/>
          <w:lang w:val="pt-BR"/>
        </w:rPr>
      </w:pPr>
      <w:r w:rsidRPr="00D20C9D">
        <w:rPr>
          <w:lang w:val="nl-NL"/>
        </w:rPr>
        <w:t>Tăng cường công tác tuyên truyền, vận động nhân dân thực hiện tốt các ch</w:t>
      </w:r>
      <w:r w:rsidR="00210B7A" w:rsidRPr="00D20C9D">
        <w:rPr>
          <w:lang w:val="nl-NL"/>
        </w:rPr>
        <w:t xml:space="preserve">ủ trương </w:t>
      </w:r>
      <w:r w:rsidRPr="00D20C9D">
        <w:rPr>
          <w:lang w:val="nl-NL"/>
        </w:rPr>
        <w:t xml:space="preserve">của Đảng, </w:t>
      </w:r>
      <w:r w:rsidR="00441D4C" w:rsidRPr="00D20C9D">
        <w:rPr>
          <w:lang w:val="nl-NL"/>
        </w:rPr>
        <w:t>chính sách</w:t>
      </w:r>
      <w:r w:rsidR="00041D67" w:rsidRPr="00D20C9D">
        <w:rPr>
          <w:lang w:val="nl-NL"/>
        </w:rPr>
        <w:t>,</w:t>
      </w:r>
      <w:r w:rsidR="00441D4C" w:rsidRPr="00D20C9D">
        <w:rPr>
          <w:lang w:val="nl-NL"/>
        </w:rPr>
        <w:t xml:space="preserve"> </w:t>
      </w:r>
      <w:r w:rsidRPr="00D20C9D">
        <w:rPr>
          <w:lang w:val="nl-NL"/>
        </w:rPr>
        <w:t xml:space="preserve">pháp luật của Nhà nước. Tạo điều </w:t>
      </w:r>
      <w:r w:rsidR="00647078" w:rsidRPr="00D20C9D">
        <w:rPr>
          <w:lang w:val="nl-NL"/>
        </w:rPr>
        <w:t xml:space="preserve">kiện </w:t>
      </w:r>
      <w:r w:rsidRPr="00D20C9D">
        <w:rPr>
          <w:lang w:val="nl-NL"/>
        </w:rPr>
        <w:t>cho các tôn giáo sinh hoạt ổn định, đúng quy định của pháp luật và tham gia phát triển kinh tế - xã hội</w:t>
      </w:r>
      <w:r w:rsidR="00041D67" w:rsidRPr="00D20C9D">
        <w:rPr>
          <w:lang w:val="nl-NL"/>
        </w:rPr>
        <w:t>,</w:t>
      </w:r>
      <w:r w:rsidRPr="00D20C9D">
        <w:rPr>
          <w:lang w:val="nl-NL"/>
        </w:rPr>
        <w:t xml:space="preserve"> góp phần giữ vững ổn định an ninh chính trị, trật tự an toàn xã hội. </w:t>
      </w:r>
    </w:p>
    <w:p w:rsidR="00272F85" w:rsidRPr="00D20C9D" w:rsidRDefault="00272F85" w:rsidP="00B33136">
      <w:pPr>
        <w:spacing w:before="60"/>
        <w:ind w:firstLine="709"/>
        <w:jc w:val="both"/>
        <w:rPr>
          <w:lang w:val="pt-BR"/>
        </w:rPr>
      </w:pPr>
      <w:r w:rsidRPr="00D20C9D">
        <w:rPr>
          <w:b/>
          <w:lang w:val="pt-BR"/>
        </w:rPr>
        <w:t xml:space="preserve">Điều </w:t>
      </w:r>
      <w:r w:rsidR="005D2165" w:rsidRPr="00D20C9D">
        <w:rPr>
          <w:b/>
          <w:lang w:val="pt-BR"/>
        </w:rPr>
        <w:t>3</w:t>
      </w:r>
      <w:r w:rsidRPr="00D20C9D">
        <w:rPr>
          <w:b/>
          <w:lang w:val="pt-BR"/>
        </w:rPr>
        <w:t>. Tổ chức thực hiện</w:t>
      </w:r>
    </w:p>
    <w:p w:rsidR="00272F85" w:rsidRPr="00D20C9D" w:rsidRDefault="00272F85" w:rsidP="00B33136">
      <w:pPr>
        <w:spacing w:before="60"/>
        <w:ind w:firstLine="709"/>
        <w:jc w:val="both"/>
        <w:rPr>
          <w:lang w:val="pt-BR"/>
        </w:rPr>
      </w:pPr>
      <w:r w:rsidRPr="00D20C9D">
        <w:rPr>
          <w:lang w:val="pt-BR"/>
        </w:rPr>
        <w:t>1. Giao Ủy ban nhân dân tỉnh chỉ đạo, điều hành các cấp, các ngành tổ chức thực hiện thắng lợi các mục tiêu, nhiệm vụ năm 201</w:t>
      </w:r>
      <w:r w:rsidR="0063533B" w:rsidRPr="00D20C9D">
        <w:rPr>
          <w:lang w:val="pt-BR"/>
        </w:rPr>
        <w:t>8</w:t>
      </w:r>
      <w:r w:rsidRPr="00D20C9D">
        <w:rPr>
          <w:lang w:val="pt-BR"/>
        </w:rPr>
        <w:t>.</w:t>
      </w:r>
    </w:p>
    <w:p w:rsidR="00272F85" w:rsidRPr="00D20C9D" w:rsidRDefault="00272F85" w:rsidP="00B33136">
      <w:pPr>
        <w:spacing w:before="60"/>
        <w:ind w:firstLine="709"/>
        <w:jc w:val="both"/>
        <w:rPr>
          <w:lang w:val="pt-BR"/>
        </w:rPr>
      </w:pPr>
      <w:r w:rsidRPr="00D20C9D">
        <w:rPr>
          <w:lang w:val="pt-BR"/>
        </w:rPr>
        <w:t>2. Giao Thường trực Hội đồng nhân dân</w:t>
      </w:r>
      <w:r w:rsidR="009E48D4">
        <w:rPr>
          <w:lang w:val="pt-BR"/>
        </w:rPr>
        <w:t xml:space="preserve"> tỉnh</w:t>
      </w:r>
      <w:r w:rsidRPr="00D20C9D">
        <w:rPr>
          <w:lang w:val="pt-BR"/>
        </w:rPr>
        <w:t xml:space="preserve">, các </w:t>
      </w:r>
      <w:r w:rsidR="00F41574" w:rsidRPr="00F41574">
        <w:rPr>
          <w:color w:val="FF0000"/>
          <w:lang w:val="pt-BR"/>
        </w:rPr>
        <w:t>B</w:t>
      </w:r>
      <w:r w:rsidRPr="00D20C9D">
        <w:rPr>
          <w:lang w:val="pt-BR"/>
        </w:rPr>
        <w:t>an</w:t>
      </w:r>
      <w:r w:rsidR="009E48D4">
        <w:rPr>
          <w:lang w:val="pt-BR"/>
        </w:rPr>
        <w:t xml:space="preserve"> của</w:t>
      </w:r>
      <w:r w:rsidRPr="00D20C9D">
        <w:rPr>
          <w:lang w:val="pt-BR"/>
        </w:rPr>
        <w:t xml:space="preserve"> Hội đồng nhân dân</w:t>
      </w:r>
      <w:r w:rsidR="009E48D4">
        <w:rPr>
          <w:lang w:val="pt-BR"/>
        </w:rPr>
        <w:t xml:space="preserve"> tỉnh</w:t>
      </w:r>
      <w:r w:rsidRPr="00D20C9D">
        <w:rPr>
          <w:lang w:val="pt-BR"/>
        </w:rPr>
        <w:t xml:space="preserve">, các </w:t>
      </w:r>
      <w:r w:rsidR="00F41574" w:rsidRPr="00F41574">
        <w:rPr>
          <w:color w:val="FF0000"/>
          <w:lang w:val="pt-BR"/>
        </w:rPr>
        <w:t>T</w:t>
      </w:r>
      <w:r w:rsidRPr="00D20C9D">
        <w:rPr>
          <w:lang w:val="pt-BR"/>
        </w:rPr>
        <w:t xml:space="preserve">ổ đại biểu và các </w:t>
      </w:r>
      <w:r w:rsidR="00E116AC" w:rsidRPr="00D20C9D">
        <w:rPr>
          <w:lang w:val="pt-BR"/>
        </w:rPr>
        <w:t>đ</w:t>
      </w:r>
      <w:r w:rsidRPr="00D20C9D">
        <w:rPr>
          <w:lang w:val="pt-BR"/>
        </w:rPr>
        <w:t>ại b</w:t>
      </w:r>
      <w:r w:rsidR="007270CF" w:rsidRPr="00D20C9D">
        <w:rPr>
          <w:lang w:val="pt-BR"/>
        </w:rPr>
        <w:t xml:space="preserve">iểu Hội đồng nhân dân tỉnh </w:t>
      </w:r>
      <w:r w:rsidRPr="00D20C9D">
        <w:rPr>
          <w:lang w:val="pt-BR"/>
        </w:rPr>
        <w:t>giám sát việc thực hiện Nghị quyết này.</w:t>
      </w:r>
    </w:p>
    <w:p w:rsidR="005A2299" w:rsidRPr="00D20C9D" w:rsidRDefault="00272F85" w:rsidP="00B33136">
      <w:pPr>
        <w:spacing w:before="60"/>
        <w:ind w:firstLine="709"/>
        <w:jc w:val="both"/>
        <w:rPr>
          <w:lang w:val="pt-BR"/>
        </w:rPr>
      </w:pPr>
      <w:r w:rsidRPr="00D20C9D">
        <w:rPr>
          <w:lang w:val="pt-BR"/>
        </w:rPr>
        <w:t xml:space="preserve">3. </w:t>
      </w:r>
      <w:r w:rsidR="005A2299" w:rsidRPr="00D20C9D">
        <w:rPr>
          <w:lang w:val="pt-BR"/>
        </w:rPr>
        <w:t>Đề nghị Mặt trận Tổ quốc Việt Nam cá</w:t>
      </w:r>
      <w:r w:rsidR="00041D67" w:rsidRPr="00D20C9D">
        <w:rPr>
          <w:lang w:val="pt-BR"/>
        </w:rPr>
        <w:t xml:space="preserve">c cấp và các tổ chức thành viên </w:t>
      </w:r>
      <w:r w:rsidR="005A2299" w:rsidRPr="00D20C9D">
        <w:rPr>
          <w:lang w:val="pt-BR"/>
        </w:rPr>
        <w:t>phối hợp triển khai, tuyên truyền, động viên mọi tầng lớp nhân dân thực hiện tốt Nghị quyết của Hội đồng nhân dân tỉnh.</w:t>
      </w:r>
    </w:p>
    <w:p w:rsidR="00272F85" w:rsidRPr="00D20C9D" w:rsidRDefault="0063533B" w:rsidP="00B33136">
      <w:pPr>
        <w:pStyle w:val="BodyText"/>
        <w:spacing w:before="60" w:after="0"/>
        <w:ind w:firstLine="709"/>
        <w:jc w:val="both"/>
        <w:rPr>
          <w:rFonts w:ascii="Times New Roman" w:hAnsi="Times New Roman"/>
          <w:szCs w:val="28"/>
          <w:lang w:val="nl-NL"/>
        </w:rPr>
      </w:pPr>
      <w:r w:rsidRPr="00D20C9D">
        <w:rPr>
          <w:rFonts w:ascii="Times New Roman" w:hAnsi="Times New Roman"/>
          <w:bCs/>
          <w:spacing w:val="-2"/>
          <w:lang w:val="pt-BR"/>
        </w:rPr>
        <w:t xml:space="preserve">Nghị quyết này đã được Hội đồng nhân tỉnh Yên Bái khóa XVIII, Kỳ họp thứ 10 thông qua ngày </w:t>
      </w:r>
      <w:r w:rsidR="009E48D4">
        <w:rPr>
          <w:rFonts w:ascii="Times New Roman" w:hAnsi="Times New Roman"/>
          <w:bCs/>
          <w:spacing w:val="-2"/>
          <w:lang w:val="pt-BR"/>
        </w:rPr>
        <w:t>02</w:t>
      </w:r>
      <w:r w:rsidR="004E1347" w:rsidRPr="00D20C9D">
        <w:rPr>
          <w:rFonts w:ascii="Times New Roman" w:hAnsi="Times New Roman"/>
          <w:bCs/>
          <w:spacing w:val="-2"/>
          <w:lang w:val="pt-BR"/>
        </w:rPr>
        <w:t xml:space="preserve"> </w:t>
      </w:r>
      <w:r w:rsidRPr="00D20C9D">
        <w:rPr>
          <w:rFonts w:ascii="Times New Roman" w:hAnsi="Times New Roman"/>
          <w:bCs/>
          <w:spacing w:val="-2"/>
          <w:lang w:val="pt-BR"/>
        </w:rPr>
        <w:t xml:space="preserve">tháng </w:t>
      </w:r>
      <w:r w:rsidR="00BD0A4A" w:rsidRPr="00D20C9D">
        <w:rPr>
          <w:rFonts w:ascii="Times New Roman" w:hAnsi="Times New Roman"/>
          <w:bCs/>
          <w:spacing w:val="-2"/>
          <w:lang w:val="pt-BR"/>
        </w:rPr>
        <w:t>8</w:t>
      </w:r>
      <w:r w:rsidRPr="00D20C9D">
        <w:rPr>
          <w:rFonts w:ascii="Times New Roman" w:hAnsi="Times New Roman"/>
          <w:bCs/>
          <w:spacing w:val="-2"/>
          <w:lang w:val="pt-BR"/>
        </w:rPr>
        <w:t xml:space="preserve"> năm 2018./.</w:t>
      </w:r>
    </w:p>
    <w:p w:rsidR="00272F85" w:rsidRPr="00D20C9D" w:rsidRDefault="00272F85" w:rsidP="00F95CE4">
      <w:pPr>
        <w:spacing w:before="60" w:line="340" w:lineRule="exact"/>
        <w:ind w:firstLine="709"/>
        <w:jc w:val="both"/>
        <w:rPr>
          <w:sz w:val="14"/>
          <w:lang w:val="pt-BR"/>
        </w:rPr>
      </w:pPr>
    </w:p>
    <w:tbl>
      <w:tblPr>
        <w:tblW w:w="9072" w:type="dxa"/>
        <w:tblInd w:w="108" w:type="dxa"/>
        <w:tblLayout w:type="fixed"/>
        <w:tblLook w:val="04A0"/>
      </w:tblPr>
      <w:tblGrid>
        <w:gridCol w:w="5103"/>
        <w:gridCol w:w="3969"/>
      </w:tblGrid>
      <w:tr w:rsidR="00D20C9D" w:rsidRPr="00D20C9D" w:rsidTr="00EA700B">
        <w:tc>
          <w:tcPr>
            <w:tcW w:w="5103" w:type="dxa"/>
          </w:tcPr>
          <w:p w:rsidR="00DB4800" w:rsidRPr="00D20C9D" w:rsidRDefault="00DB4800">
            <w:pPr>
              <w:rPr>
                <w:b/>
                <w:i/>
                <w:sz w:val="24"/>
                <w:lang w:val="nl-NL"/>
              </w:rPr>
            </w:pPr>
            <w:r w:rsidRPr="00D20C9D">
              <w:rPr>
                <w:b/>
                <w:i/>
                <w:sz w:val="24"/>
                <w:lang w:val="nl-NL"/>
              </w:rPr>
              <w:t>Nơi nhận:</w:t>
            </w:r>
          </w:p>
        </w:tc>
        <w:tc>
          <w:tcPr>
            <w:tcW w:w="3969" w:type="dxa"/>
          </w:tcPr>
          <w:p w:rsidR="00DB4800" w:rsidRPr="00D20C9D" w:rsidRDefault="00DB4800">
            <w:pPr>
              <w:jc w:val="center"/>
              <w:rPr>
                <w:b/>
                <w:lang w:val="nl-NL"/>
              </w:rPr>
            </w:pPr>
            <w:r w:rsidRPr="00D20C9D">
              <w:rPr>
                <w:b/>
                <w:lang w:val="nl-NL"/>
              </w:rPr>
              <w:t>CHỦ TỊCH</w:t>
            </w:r>
          </w:p>
        </w:tc>
      </w:tr>
      <w:tr w:rsidR="00DB4800" w:rsidRPr="00D20C9D" w:rsidTr="00EA700B">
        <w:tc>
          <w:tcPr>
            <w:tcW w:w="5103" w:type="dxa"/>
          </w:tcPr>
          <w:p w:rsidR="00041D67" w:rsidRPr="00D20C9D" w:rsidRDefault="00041D67" w:rsidP="00041D67">
            <w:pPr>
              <w:rPr>
                <w:sz w:val="22"/>
                <w:szCs w:val="22"/>
                <w:lang w:val="nl-NL"/>
              </w:rPr>
            </w:pPr>
            <w:r w:rsidRPr="00D20C9D">
              <w:rPr>
                <w:sz w:val="22"/>
                <w:szCs w:val="22"/>
                <w:lang w:val="nl-NL"/>
              </w:rPr>
              <w:t>- Ủy ban thường vụ Quốc hội;</w:t>
            </w:r>
          </w:p>
          <w:p w:rsidR="00041D67" w:rsidRPr="00D20C9D" w:rsidRDefault="00041D67" w:rsidP="00041D67">
            <w:pPr>
              <w:rPr>
                <w:sz w:val="22"/>
                <w:szCs w:val="22"/>
                <w:lang w:val="nl-NL"/>
              </w:rPr>
            </w:pPr>
            <w:r w:rsidRPr="00D20C9D">
              <w:rPr>
                <w:sz w:val="22"/>
                <w:szCs w:val="22"/>
                <w:lang w:val="nl-NL"/>
              </w:rPr>
              <w:t xml:space="preserve">- Chính phủ;                  </w:t>
            </w:r>
          </w:p>
          <w:p w:rsidR="00041D67" w:rsidRPr="00D20C9D" w:rsidRDefault="00041D67" w:rsidP="00041D67">
            <w:pPr>
              <w:rPr>
                <w:lang w:val="nl-NL"/>
              </w:rPr>
            </w:pPr>
            <w:r w:rsidRPr="00D20C9D">
              <w:rPr>
                <w:sz w:val="22"/>
                <w:szCs w:val="22"/>
                <w:lang w:val="nl-NL"/>
              </w:rPr>
              <w:t xml:space="preserve">- Bộ Kế hoạch và Đầu tư;         </w:t>
            </w:r>
          </w:p>
          <w:p w:rsidR="00041D67" w:rsidRPr="00D20C9D" w:rsidRDefault="00041D67" w:rsidP="00041D67">
            <w:pPr>
              <w:jc w:val="both"/>
              <w:rPr>
                <w:sz w:val="22"/>
                <w:szCs w:val="22"/>
                <w:lang w:val="nl-NL"/>
              </w:rPr>
            </w:pPr>
            <w:r w:rsidRPr="00D20C9D">
              <w:rPr>
                <w:sz w:val="22"/>
                <w:szCs w:val="22"/>
                <w:lang w:val="nl-NL"/>
              </w:rPr>
              <w:t>- Thường trực Tỉnh uỷ;</w:t>
            </w:r>
          </w:p>
          <w:p w:rsidR="00041D67" w:rsidRPr="00D20C9D" w:rsidRDefault="00041D67" w:rsidP="00041D67">
            <w:pPr>
              <w:jc w:val="both"/>
              <w:rPr>
                <w:sz w:val="22"/>
                <w:szCs w:val="22"/>
                <w:lang w:val="nl-NL"/>
              </w:rPr>
            </w:pPr>
            <w:r w:rsidRPr="00D20C9D">
              <w:rPr>
                <w:sz w:val="22"/>
                <w:szCs w:val="22"/>
                <w:lang w:val="nl-NL"/>
              </w:rPr>
              <w:t>- Thường trực HĐND tỉnh;</w:t>
            </w:r>
          </w:p>
          <w:p w:rsidR="00041D67" w:rsidRPr="00D20C9D" w:rsidRDefault="00041D67" w:rsidP="00041D67">
            <w:pPr>
              <w:jc w:val="both"/>
              <w:rPr>
                <w:sz w:val="22"/>
                <w:szCs w:val="22"/>
                <w:lang w:val="nl-NL"/>
              </w:rPr>
            </w:pPr>
            <w:r w:rsidRPr="00D20C9D">
              <w:rPr>
                <w:sz w:val="22"/>
                <w:szCs w:val="22"/>
                <w:lang w:val="nl-NL"/>
              </w:rPr>
              <w:t>- Ủy ban nhân dân tỉnh;</w:t>
            </w:r>
          </w:p>
          <w:p w:rsidR="00041D67" w:rsidRPr="00D20C9D" w:rsidRDefault="00041D67" w:rsidP="00041D67">
            <w:pPr>
              <w:jc w:val="both"/>
              <w:rPr>
                <w:sz w:val="22"/>
                <w:szCs w:val="22"/>
              </w:rPr>
            </w:pPr>
            <w:r w:rsidRPr="00D20C9D">
              <w:rPr>
                <w:sz w:val="22"/>
                <w:szCs w:val="22"/>
              </w:rPr>
              <w:t>- Ủy ban MTTQ Việt Nam tỉnh;</w:t>
            </w:r>
          </w:p>
          <w:p w:rsidR="00041D67" w:rsidRPr="00D20C9D" w:rsidRDefault="00041D67" w:rsidP="00041D67">
            <w:pPr>
              <w:jc w:val="both"/>
              <w:rPr>
                <w:sz w:val="22"/>
                <w:szCs w:val="22"/>
              </w:rPr>
            </w:pPr>
            <w:r w:rsidRPr="00D20C9D">
              <w:rPr>
                <w:sz w:val="22"/>
                <w:szCs w:val="22"/>
              </w:rPr>
              <w:t xml:space="preserve">- Đoàn đại biểu Quốc hội tỉnh; </w:t>
            </w:r>
          </w:p>
          <w:p w:rsidR="00041D67" w:rsidRPr="00D20C9D" w:rsidRDefault="00041D67" w:rsidP="00041D67">
            <w:pPr>
              <w:jc w:val="both"/>
              <w:rPr>
                <w:sz w:val="22"/>
                <w:szCs w:val="22"/>
              </w:rPr>
            </w:pPr>
            <w:r w:rsidRPr="00D20C9D">
              <w:rPr>
                <w:sz w:val="22"/>
                <w:szCs w:val="22"/>
              </w:rPr>
              <w:t>- Các cơ quan, ban, ngành, đoàn thể cấp tỉnh;</w:t>
            </w:r>
          </w:p>
          <w:p w:rsidR="00041D67" w:rsidRPr="00D20C9D" w:rsidRDefault="00041D67" w:rsidP="00041D67">
            <w:pPr>
              <w:jc w:val="both"/>
              <w:rPr>
                <w:sz w:val="22"/>
                <w:szCs w:val="22"/>
              </w:rPr>
            </w:pPr>
            <w:r w:rsidRPr="00D20C9D">
              <w:rPr>
                <w:sz w:val="22"/>
                <w:szCs w:val="22"/>
              </w:rPr>
              <w:t>- Các đại biểu HĐND tỉnh;</w:t>
            </w:r>
          </w:p>
          <w:p w:rsidR="00041D67" w:rsidRPr="00D20C9D" w:rsidRDefault="00041D67" w:rsidP="00041D67">
            <w:pPr>
              <w:jc w:val="both"/>
              <w:rPr>
                <w:sz w:val="22"/>
                <w:szCs w:val="22"/>
              </w:rPr>
            </w:pPr>
            <w:r w:rsidRPr="00D20C9D">
              <w:rPr>
                <w:sz w:val="22"/>
                <w:szCs w:val="22"/>
              </w:rPr>
              <w:t>- TT. HĐND các huyện, thị xã, thành phố;</w:t>
            </w:r>
          </w:p>
          <w:p w:rsidR="00041D67" w:rsidRPr="00D20C9D" w:rsidRDefault="00041D67" w:rsidP="00041D67">
            <w:pPr>
              <w:jc w:val="both"/>
              <w:rPr>
                <w:sz w:val="22"/>
                <w:szCs w:val="22"/>
              </w:rPr>
            </w:pPr>
            <w:r w:rsidRPr="00D20C9D">
              <w:rPr>
                <w:sz w:val="22"/>
                <w:szCs w:val="22"/>
              </w:rPr>
              <w:t>- UBND các huyện, thị xã, thành phố;</w:t>
            </w:r>
          </w:p>
          <w:p w:rsidR="00DB4800" w:rsidRPr="00D20C9D" w:rsidRDefault="00041D67" w:rsidP="00041D67">
            <w:pPr>
              <w:rPr>
                <w:sz w:val="22"/>
                <w:szCs w:val="22"/>
                <w:lang w:val="nl-NL"/>
              </w:rPr>
            </w:pPr>
            <w:r w:rsidRPr="00D20C9D">
              <w:rPr>
                <w:sz w:val="22"/>
                <w:szCs w:val="22"/>
              </w:rPr>
              <w:t>- Lưu: VT, KTNS.</w:t>
            </w:r>
          </w:p>
        </w:tc>
        <w:tc>
          <w:tcPr>
            <w:tcW w:w="3969" w:type="dxa"/>
          </w:tcPr>
          <w:p w:rsidR="00DB4800" w:rsidRPr="00D20C9D" w:rsidRDefault="00DB4800">
            <w:pPr>
              <w:jc w:val="center"/>
              <w:rPr>
                <w:lang w:val="nl-NL"/>
              </w:rPr>
            </w:pPr>
          </w:p>
          <w:p w:rsidR="00DB4800" w:rsidRPr="00D20C9D" w:rsidRDefault="00DB4800">
            <w:pPr>
              <w:rPr>
                <w:lang w:val="nl-NL"/>
              </w:rPr>
            </w:pPr>
          </w:p>
          <w:p w:rsidR="00DB4800" w:rsidRPr="00D20C9D" w:rsidRDefault="00DB4800">
            <w:pPr>
              <w:rPr>
                <w:lang w:val="nl-NL"/>
              </w:rPr>
            </w:pPr>
          </w:p>
          <w:p w:rsidR="00DB4800" w:rsidRPr="00D20C9D" w:rsidRDefault="00DB4800">
            <w:pPr>
              <w:rPr>
                <w:lang w:val="nl-NL"/>
              </w:rPr>
            </w:pPr>
          </w:p>
          <w:p w:rsidR="00BD0A4A" w:rsidRPr="00D20C9D" w:rsidRDefault="00BD0A4A">
            <w:pPr>
              <w:rPr>
                <w:lang w:val="nl-NL"/>
              </w:rPr>
            </w:pPr>
          </w:p>
          <w:p w:rsidR="00BD0A4A" w:rsidRPr="00D20C9D" w:rsidRDefault="00BD0A4A">
            <w:pPr>
              <w:rPr>
                <w:lang w:val="nl-NL"/>
              </w:rPr>
            </w:pPr>
          </w:p>
          <w:p w:rsidR="00DB4800" w:rsidRPr="00D20C9D" w:rsidRDefault="00DB4800">
            <w:pPr>
              <w:rPr>
                <w:lang w:val="nl-NL"/>
              </w:rPr>
            </w:pPr>
          </w:p>
          <w:p w:rsidR="00DB4800" w:rsidRPr="00D20C9D" w:rsidRDefault="00DB4800">
            <w:pPr>
              <w:jc w:val="center"/>
              <w:rPr>
                <w:lang w:val="nl-NL"/>
              </w:rPr>
            </w:pPr>
            <w:r w:rsidRPr="00D20C9D">
              <w:rPr>
                <w:b/>
                <w:lang w:val="nl-NL"/>
              </w:rPr>
              <w:t>Phạm Thị Thanh Trà</w:t>
            </w:r>
          </w:p>
        </w:tc>
      </w:tr>
    </w:tbl>
    <w:p w:rsidR="00272F85" w:rsidRPr="00D20C9D" w:rsidRDefault="00272F85" w:rsidP="00FF2399">
      <w:pPr>
        <w:spacing w:before="120"/>
        <w:jc w:val="center"/>
        <w:rPr>
          <w:sz w:val="22"/>
          <w:szCs w:val="22"/>
        </w:rPr>
      </w:pPr>
    </w:p>
    <w:sectPr w:rsidR="00272F85" w:rsidRPr="00D20C9D" w:rsidSect="00D95D0D">
      <w:footerReference w:type="even" r:id="rId11"/>
      <w:footerReference w:type="default" r:id="rId12"/>
      <w:pgSz w:w="11907" w:h="16840" w:code="9"/>
      <w:pgMar w:top="1134" w:right="1134" w:bottom="1134" w:left="1701" w:header="567" w:footer="567"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5C57" w:rsidRDefault="00CF5C57">
      <w:r>
        <w:separator/>
      </w:r>
    </w:p>
  </w:endnote>
  <w:endnote w:type="continuationSeparator" w:id="0">
    <w:p w:rsidR="00CF5C57" w:rsidRDefault="00CF5C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42B" w:rsidRDefault="00A27385" w:rsidP="00F32EAB">
    <w:pPr>
      <w:pStyle w:val="Footer"/>
      <w:framePr w:wrap="around" w:vAnchor="text" w:hAnchor="margin" w:xAlign="center" w:y="1"/>
      <w:rPr>
        <w:rStyle w:val="PageNumber"/>
      </w:rPr>
    </w:pPr>
    <w:r>
      <w:rPr>
        <w:rStyle w:val="PageNumber"/>
      </w:rPr>
      <w:fldChar w:fldCharType="begin"/>
    </w:r>
    <w:r w:rsidR="003E042B">
      <w:rPr>
        <w:rStyle w:val="PageNumber"/>
      </w:rPr>
      <w:instrText xml:space="preserve">PAGE  </w:instrText>
    </w:r>
    <w:r>
      <w:rPr>
        <w:rStyle w:val="PageNumber"/>
      </w:rPr>
      <w:fldChar w:fldCharType="end"/>
    </w:r>
  </w:p>
  <w:p w:rsidR="003E042B" w:rsidRDefault="003E042B" w:rsidP="00706BD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90D" w:rsidRPr="00F4190D" w:rsidRDefault="00A27385">
    <w:pPr>
      <w:pStyle w:val="Footer"/>
      <w:jc w:val="right"/>
      <w:rPr>
        <w:rFonts w:ascii="Times New Roman" w:hAnsi="Times New Roman"/>
      </w:rPr>
    </w:pPr>
    <w:r w:rsidRPr="00F4190D">
      <w:rPr>
        <w:rFonts w:ascii="Times New Roman" w:hAnsi="Times New Roman"/>
      </w:rPr>
      <w:fldChar w:fldCharType="begin"/>
    </w:r>
    <w:r w:rsidR="00F4190D" w:rsidRPr="00F4190D">
      <w:rPr>
        <w:rFonts w:ascii="Times New Roman" w:hAnsi="Times New Roman"/>
      </w:rPr>
      <w:instrText xml:space="preserve"> PAGE   \* MERGEFORMAT </w:instrText>
    </w:r>
    <w:r w:rsidRPr="00F4190D">
      <w:rPr>
        <w:rFonts w:ascii="Times New Roman" w:hAnsi="Times New Roman"/>
      </w:rPr>
      <w:fldChar w:fldCharType="separate"/>
    </w:r>
    <w:r w:rsidR="00A82362">
      <w:rPr>
        <w:rFonts w:ascii="Times New Roman" w:hAnsi="Times New Roman"/>
        <w:noProof/>
      </w:rPr>
      <w:t>5</w:t>
    </w:r>
    <w:r w:rsidRPr="00F4190D">
      <w:rPr>
        <w:rFonts w:ascii="Times New Roman" w:hAnsi="Times New Roman"/>
      </w:rPr>
      <w:fldChar w:fldCharType="end"/>
    </w:r>
  </w:p>
  <w:p w:rsidR="003E042B" w:rsidRDefault="003E042B" w:rsidP="00706BD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5C57" w:rsidRDefault="00CF5C57">
      <w:r>
        <w:separator/>
      </w:r>
    </w:p>
  </w:footnote>
  <w:footnote w:type="continuationSeparator" w:id="0">
    <w:p w:rsidR="00CF5C57" w:rsidRDefault="00CF5C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1533A"/>
    <w:multiLevelType w:val="hybridMultilevel"/>
    <w:tmpl w:val="3E745122"/>
    <w:lvl w:ilvl="0" w:tplc="AA4A57CA">
      <w:start w:val="1"/>
      <w:numFmt w:val="decimal"/>
      <w:lvlText w:val="%1."/>
      <w:lvlJc w:val="left"/>
      <w:pPr>
        <w:tabs>
          <w:tab w:val="num" w:pos="920"/>
        </w:tabs>
        <w:ind w:left="920" w:hanging="360"/>
      </w:pPr>
      <w:rPr>
        <w:rFonts w:hint="default"/>
        <w:b/>
      </w:rPr>
    </w:lvl>
    <w:lvl w:ilvl="1" w:tplc="04090019" w:tentative="1">
      <w:start w:val="1"/>
      <w:numFmt w:val="lowerLetter"/>
      <w:lvlText w:val="%2."/>
      <w:lvlJc w:val="left"/>
      <w:pPr>
        <w:tabs>
          <w:tab w:val="num" w:pos="1640"/>
        </w:tabs>
        <w:ind w:left="1640" w:hanging="360"/>
      </w:pPr>
    </w:lvl>
    <w:lvl w:ilvl="2" w:tplc="0409001B" w:tentative="1">
      <w:start w:val="1"/>
      <w:numFmt w:val="lowerRoman"/>
      <w:lvlText w:val="%3."/>
      <w:lvlJc w:val="right"/>
      <w:pPr>
        <w:tabs>
          <w:tab w:val="num" w:pos="2360"/>
        </w:tabs>
        <w:ind w:left="2360" w:hanging="180"/>
      </w:pPr>
    </w:lvl>
    <w:lvl w:ilvl="3" w:tplc="0409000F" w:tentative="1">
      <w:start w:val="1"/>
      <w:numFmt w:val="decimal"/>
      <w:lvlText w:val="%4."/>
      <w:lvlJc w:val="left"/>
      <w:pPr>
        <w:tabs>
          <w:tab w:val="num" w:pos="3080"/>
        </w:tabs>
        <w:ind w:left="3080" w:hanging="360"/>
      </w:pPr>
    </w:lvl>
    <w:lvl w:ilvl="4" w:tplc="04090019" w:tentative="1">
      <w:start w:val="1"/>
      <w:numFmt w:val="lowerLetter"/>
      <w:lvlText w:val="%5."/>
      <w:lvlJc w:val="left"/>
      <w:pPr>
        <w:tabs>
          <w:tab w:val="num" w:pos="3800"/>
        </w:tabs>
        <w:ind w:left="3800" w:hanging="360"/>
      </w:pPr>
    </w:lvl>
    <w:lvl w:ilvl="5" w:tplc="0409001B" w:tentative="1">
      <w:start w:val="1"/>
      <w:numFmt w:val="lowerRoman"/>
      <w:lvlText w:val="%6."/>
      <w:lvlJc w:val="right"/>
      <w:pPr>
        <w:tabs>
          <w:tab w:val="num" w:pos="4520"/>
        </w:tabs>
        <w:ind w:left="4520" w:hanging="180"/>
      </w:pPr>
    </w:lvl>
    <w:lvl w:ilvl="6" w:tplc="0409000F" w:tentative="1">
      <w:start w:val="1"/>
      <w:numFmt w:val="decimal"/>
      <w:lvlText w:val="%7."/>
      <w:lvlJc w:val="left"/>
      <w:pPr>
        <w:tabs>
          <w:tab w:val="num" w:pos="5240"/>
        </w:tabs>
        <w:ind w:left="5240" w:hanging="360"/>
      </w:pPr>
    </w:lvl>
    <w:lvl w:ilvl="7" w:tplc="04090019" w:tentative="1">
      <w:start w:val="1"/>
      <w:numFmt w:val="lowerLetter"/>
      <w:lvlText w:val="%8."/>
      <w:lvlJc w:val="left"/>
      <w:pPr>
        <w:tabs>
          <w:tab w:val="num" w:pos="5960"/>
        </w:tabs>
        <w:ind w:left="5960" w:hanging="360"/>
      </w:pPr>
    </w:lvl>
    <w:lvl w:ilvl="8" w:tplc="0409001B" w:tentative="1">
      <w:start w:val="1"/>
      <w:numFmt w:val="lowerRoman"/>
      <w:lvlText w:val="%9."/>
      <w:lvlJc w:val="right"/>
      <w:pPr>
        <w:tabs>
          <w:tab w:val="num" w:pos="6680"/>
        </w:tabs>
        <w:ind w:left="6680" w:hanging="180"/>
      </w:pPr>
    </w:lvl>
  </w:abstractNum>
  <w:abstractNum w:abstractNumId="1">
    <w:nsid w:val="0D3C5CCD"/>
    <w:multiLevelType w:val="hybridMultilevel"/>
    <w:tmpl w:val="F11A1098"/>
    <w:lvl w:ilvl="0" w:tplc="13E6A594">
      <w:start w:val="1"/>
      <w:numFmt w:val="upperRoman"/>
      <w:lvlText w:val="%1."/>
      <w:lvlJc w:val="left"/>
      <w:pPr>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FC3180"/>
    <w:multiLevelType w:val="hybridMultilevel"/>
    <w:tmpl w:val="4F62FBE4"/>
    <w:lvl w:ilvl="0" w:tplc="DB421D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72091A"/>
    <w:multiLevelType w:val="hybridMultilevel"/>
    <w:tmpl w:val="47DA01A6"/>
    <w:lvl w:ilvl="0" w:tplc="561E186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C7D0BB0"/>
    <w:multiLevelType w:val="hybridMultilevel"/>
    <w:tmpl w:val="0E5E9AD2"/>
    <w:lvl w:ilvl="0" w:tplc="13E6A594">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F68170F"/>
    <w:multiLevelType w:val="hybridMultilevel"/>
    <w:tmpl w:val="1D9C6770"/>
    <w:lvl w:ilvl="0" w:tplc="384081D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03F36DF"/>
    <w:multiLevelType w:val="hybridMultilevel"/>
    <w:tmpl w:val="A9304570"/>
    <w:lvl w:ilvl="0" w:tplc="8856D6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8964C5"/>
    <w:multiLevelType w:val="hybridMultilevel"/>
    <w:tmpl w:val="BD1C7216"/>
    <w:lvl w:ilvl="0" w:tplc="13E6A594">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ECA4011"/>
    <w:multiLevelType w:val="hybridMultilevel"/>
    <w:tmpl w:val="BDB445E6"/>
    <w:lvl w:ilvl="0" w:tplc="5DAAD70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9541251"/>
    <w:multiLevelType w:val="hybridMultilevel"/>
    <w:tmpl w:val="0B54DCFA"/>
    <w:lvl w:ilvl="0" w:tplc="9D46065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A908A9"/>
    <w:multiLevelType w:val="hybridMultilevel"/>
    <w:tmpl w:val="D5B64A9A"/>
    <w:lvl w:ilvl="0" w:tplc="EFEA7FC2">
      <w:start w:val="1"/>
      <w:numFmt w:val="decimal"/>
      <w:lvlText w:val="%1."/>
      <w:lvlJc w:val="left"/>
      <w:pPr>
        <w:tabs>
          <w:tab w:val="num" w:pos="920"/>
        </w:tabs>
        <w:ind w:left="920" w:hanging="360"/>
      </w:pPr>
      <w:rPr>
        <w:rFonts w:hint="default"/>
        <w:b/>
      </w:rPr>
    </w:lvl>
    <w:lvl w:ilvl="1" w:tplc="04090019" w:tentative="1">
      <w:start w:val="1"/>
      <w:numFmt w:val="lowerLetter"/>
      <w:lvlText w:val="%2."/>
      <w:lvlJc w:val="left"/>
      <w:pPr>
        <w:tabs>
          <w:tab w:val="num" w:pos="1640"/>
        </w:tabs>
        <w:ind w:left="1640" w:hanging="360"/>
      </w:pPr>
    </w:lvl>
    <w:lvl w:ilvl="2" w:tplc="0409001B" w:tentative="1">
      <w:start w:val="1"/>
      <w:numFmt w:val="lowerRoman"/>
      <w:lvlText w:val="%3."/>
      <w:lvlJc w:val="right"/>
      <w:pPr>
        <w:tabs>
          <w:tab w:val="num" w:pos="2360"/>
        </w:tabs>
        <w:ind w:left="2360" w:hanging="180"/>
      </w:pPr>
    </w:lvl>
    <w:lvl w:ilvl="3" w:tplc="0409000F" w:tentative="1">
      <w:start w:val="1"/>
      <w:numFmt w:val="decimal"/>
      <w:lvlText w:val="%4."/>
      <w:lvlJc w:val="left"/>
      <w:pPr>
        <w:tabs>
          <w:tab w:val="num" w:pos="3080"/>
        </w:tabs>
        <w:ind w:left="3080" w:hanging="360"/>
      </w:pPr>
    </w:lvl>
    <w:lvl w:ilvl="4" w:tplc="04090019" w:tentative="1">
      <w:start w:val="1"/>
      <w:numFmt w:val="lowerLetter"/>
      <w:lvlText w:val="%5."/>
      <w:lvlJc w:val="left"/>
      <w:pPr>
        <w:tabs>
          <w:tab w:val="num" w:pos="3800"/>
        </w:tabs>
        <w:ind w:left="3800" w:hanging="360"/>
      </w:pPr>
    </w:lvl>
    <w:lvl w:ilvl="5" w:tplc="0409001B" w:tentative="1">
      <w:start w:val="1"/>
      <w:numFmt w:val="lowerRoman"/>
      <w:lvlText w:val="%6."/>
      <w:lvlJc w:val="right"/>
      <w:pPr>
        <w:tabs>
          <w:tab w:val="num" w:pos="4520"/>
        </w:tabs>
        <w:ind w:left="4520" w:hanging="180"/>
      </w:pPr>
    </w:lvl>
    <w:lvl w:ilvl="6" w:tplc="0409000F" w:tentative="1">
      <w:start w:val="1"/>
      <w:numFmt w:val="decimal"/>
      <w:lvlText w:val="%7."/>
      <w:lvlJc w:val="left"/>
      <w:pPr>
        <w:tabs>
          <w:tab w:val="num" w:pos="5240"/>
        </w:tabs>
        <w:ind w:left="5240" w:hanging="360"/>
      </w:pPr>
    </w:lvl>
    <w:lvl w:ilvl="7" w:tplc="04090019" w:tentative="1">
      <w:start w:val="1"/>
      <w:numFmt w:val="lowerLetter"/>
      <w:lvlText w:val="%8."/>
      <w:lvlJc w:val="left"/>
      <w:pPr>
        <w:tabs>
          <w:tab w:val="num" w:pos="5960"/>
        </w:tabs>
        <w:ind w:left="5960" w:hanging="360"/>
      </w:pPr>
    </w:lvl>
    <w:lvl w:ilvl="8" w:tplc="0409001B" w:tentative="1">
      <w:start w:val="1"/>
      <w:numFmt w:val="lowerRoman"/>
      <w:lvlText w:val="%9."/>
      <w:lvlJc w:val="right"/>
      <w:pPr>
        <w:tabs>
          <w:tab w:val="num" w:pos="6680"/>
        </w:tabs>
        <w:ind w:left="6680" w:hanging="180"/>
      </w:pPr>
    </w:lvl>
  </w:abstractNum>
  <w:abstractNum w:abstractNumId="11">
    <w:nsid w:val="5FE34EDD"/>
    <w:multiLevelType w:val="hybridMultilevel"/>
    <w:tmpl w:val="4008BC74"/>
    <w:lvl w:ilvl="0" w:tplc="AA82F308">
      <w:start w:val="1"/>
      <w:numFmt w:val="decimal"/>
      <w:lvlText w:val="%1."/>
      <w:lvlJc w:val="left"/>
      <w:pPr>
        <w:tabs>
          <w:tab w:val="num" w:pos="1740"/>
        </w:tabs>
        <w:ind w:left="1740" w:hanging="10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71760FDF"/>
    <w:multiLevelType w:val="hybridMultilevel"/>
    <w:tmpl w:val="2582614A"/>
    <w:lvl w:ilvl="0" w:tplc="DBF61BD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7A5A26"/>
    <w:multiLevelType w:val="hybridMultilevel"/>
    <w:tmpl w:val="393C44AE"/>
    <w:lvl w:ilvl="0" w:tplc="6E7E35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77012726"/>
    <w:multiLevelType w:val="hybridMultilevel"/>
    <w:tmpl w:val="1F4E55FC"/>
    <w:lvl w:ilvl="0" w:tplc="4632590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BD5741C"/>
    <w:multiLevelType w:val="hybridMultilevel"/>
    <w:tmpl w:val="6CE60CF6"/>
    <w:lvl w:ilvl="0" w:tplc="7BA4E77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7E821158"/>
    <w:multiLevelType w:val="hybridMultilevel"/>
    <w:tmpl w:val="EAEE7374"/>
    <w:lvl w:ilvl="0" w:tplc="289404D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EC63E48"/>
    <w:multiLevelType w:val="hybridMultilevel"/>
    <w:tmpl w:val="8EB6888E"/>
    <w:lvl w:ilvl="0" w:tplc="FAA2E0D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3"/>
  </w:num>
  <w:num w:numId="3">
    <w:abstractNumId w:val="15"/>
  </w:num>
  <w:num w:numId="4">
    <w:abstractNumId w:val="13"/>
  </w:num>
  <w:num w:numId="5">
    <w:abstractNumId w:val="5"/>
  </w:num>
  <w:num w:numId="6">
    <w:abstractNumId w:val="16"/>
  </w:num>
  <w:num w:numId="7">
    <w:abstractNumId w:val="6"/>
  </w:num>
  <w:num w:numId="8">
    <w:abstractNumId w:val="8"/>
  </w:num>
  <w:num w:numId="9">
    <w:abstractNumId w:val="2"/>
  </w:num>
  <w:num w:numId="10">
    <w:abstractNumId w:val="17"/>
  </w:num>
  <w:num w:numId="11">
    <w:abstractNumId w:val="7"/>
  </w:num>
  <w:num w:numId="12">
    <w:abstractNumId w:val="1"/>
  </w:num>
  <w:num w:numId="13">
    <w:abstractNumId w:val="12"/>
  </w:num>
  <w:num w:numId="14">
    <w:abstractNumId w:val="9"/>
  </w:num>
  <w:num w:numId="15">
    <w:abstractNumId w:val="14"/>
  </w:num>
  <w:num w:numId="16">
    <w:abstractNumId w:val="4"/>
  </w:num>
  <w:num w:numId="17">
    <w:abstractNumId w:val="0"/>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40"/>
  <w:displayHorizontalDrawingGridEvery w:val="2"/>
  <w:displayVerticalDrawingGridEvery w:val="2"/>
  <w:characterSpacingControl w:val="doNotCompress"/>
  <w:footnotePr>
    <w:footnote w:id="-1"/>
    <w:footnote w:id="0"/>
  </w:footnotePr>
  <w:endnotePr>
    <w:endnote w:id="-1"/>
    <w:endnote w:id="0"/>
  </w:endnotePr>
  <w:compat/>
  <w:rsids>
    <w:rsidRoot w:val="009D61B3"/>
    <w:rsid w:val="00002CC7"/>
    <w:rsid w:val="00003F2D"/>
    <w:rsid w:val="000144FD"/>
    <w:rsid w:val="0001745B"/>
    <w:rsid w:val="00017C3F"/>
    <w:rsid w:val="00020E73"/>
    <w:rsid w:val="00024CE1"/>
    <w:rsid w:val="00025EFC"/>
    <w:rsid w:val="00027310"/>
    <w:rsid w:val="00027E61"/>
    <w:rsid w:val="00031227"/>
    <w:rsid w:val="00031B53"/>
    <w:rsid w:val="0003380F"/>
    <w:rsid w:val="00034570"/>
    <w:rsid w:val="00036842"/>
    <w:rsid w:val="00036AB0"/>
    <w:rsid w:val="00041D67"/>
    <w:rsid w:val="00042737"/>
    <w:rsid w:val="00043067"/>
    <w:rsid w:val="00045DC7"/>
    <w:rsid w:val="00045F0D"/>
    <w:rsid w:val="00047250"/>
    <w:rsid w:val="0004775D"/>
    <w:rsid w:val="00050A68"/>
    <w:rsid w:val="0005138F"/>
    <w:rsid w:val="00052FB4"/>
    <w:rsid w:val="00053BC2"/>
    <w:rsid w:val="00054869"/>
    <w:rsid w:val="00056E9D"/>
    <w:rsid w:val="00057798"/>
    <w:rsid w:val="000609F5"/>
    <w:rsid w:val="000631D0"/>
    <w:rsid w:val="0006490D"/>
    <w:rsid w:val="00070F63"/>
    <w:rsid w:val="00074037"/>
    <w:rsid w:val="00074F1C"/>
    <w:rsid w:val="000754DB"/>
    <w:rsid w:val="000769C9"/>
    <w:rsid w:val="0007781D"/>
    <w:rsid w:val="00080017"/>
    <w:rsid w:val="0008204E"/>
    <w:rsid w:val="0008276A"/>
    <w:rsid w:val="0008454D"/>
    <w:rsid w:val="00084CFE"/>
    <w:rsid w:val="000856D6"/>
    <w:rsid w:val="00086361"/>
    <w:rsid w:val="0008734E"/>
    <w:rsid w:val="000874FA"/>
    <w:rsid w:val="000926C8"/>
    <w:rsid w:val="00092F1F"/>
    <w:rsid w:val="00093125"/>
    <w:rsid w:val="0009416A"/>
    <w:rsid w:val="0009487B"/>
    <w:rsid w:val="000963B0"/>
    <w:rsid w:val="0009766D"/>
    <w:rsid w:val="000A0889"/>
    <w:rsid w:val="000A5626"/>
    <w:rsid w:val="000A655B"/>
    <w:rsid w:val="000A6CC4"/>
    <w:rsid w:val="000A6DFC"/>
    <w:rsid w:val="000A72E2"/>
    <w:rsid w:val="000B3129"/>
    <w:rsid w:val="000B3F6C"/>
    <w:rsid w:val="000B5F99"/>
    <w:rsid w:val="000B5FC5"/>
    <w:rsid w:val="000C34A4"/>
    <w:rsid w:val="000C5954"/>
    <w:rsid w:val="000C6841"/>
    <w:rsid w:val="000D1C53"/>
    <w:rsid w:val="000D73E2"/>
    <w:rsid w:val="000E0A87"/>
    <w:rsid w:val="000E2DE0"/>
    <w:rsid w:val="000E31AB"/>
    <w:rsid w:val="000E5B95"/>
    <w:rsid w:val="000E5D86"/>
    <w:rsid w:val="000E5E30"/>
    <w:rsid w:val="000E62A6"/>
    <w:rsid w:val="000E6773"/>
    <w:rsid w:val="000E7843"/>
    <w:rsid w:val="000F23F0"/>
    <w:rsid w:val="000F5202"/>
    <w:rsid w:val="000F5970"/>
    <w:rsid w:val="000F6998"/>
    <w:rsid w:val="000F6BF5"/>
    <w:rsid w:val="000F6C8B"/>
    <w:rsid w:val="000F7AF1"/>
    <w:rsid w:val="00101D82"/>
    <w:rsid w:val="00102B34"/>
    <w:rsid w:val="001048EA"/>
    <w:rsid w:val="00107CD3"/>
    <w:rsid w:val="00110BDD"/>
    <w:rsid w:val="0011179C"/>
    <w:rsid w:val="00113C6F"/>
    <w:rsid w:val="00114E20"/>
    <w:rsid w:val="001154C5"/>
    <w:rsid w:val="0012055D"/>
    <w:rsid w:val="00120F29"/>
    <w:rsid w:val="00122092"/>
    <w:rsid w:val="001248EA"/>
    <w:rsid w:val="001251EA"/>
    <w:rsid w:val="0013083E"/>
    <w:rsid w:val="001359F0"/>
    <w:rsid w:val="00135A54"/>
    <w:rsid w:val="00136DEB"/>
    <w:rsid w:val="001374AE"/>
    <w:rsid w:val="001409B8"/>
    <w:rsid w:val="00143A51"/>
    <w:rsid w:val="00144442"/>
    <w:rsid w:val="001447BA"/>
    <w:rsid w:val="00145151"/>
    <w:rsid w:val="00146E7A"/>
    <w:rsid w:val="001502C6"/>
    <w:rsid w:val="00150F91"/>
    <w:rsid w:val="0015294E"/>
    <w:rsid w:val="001537CB"/>
    <w:rsid w:val="00157725"/>
    <w:rsid w:val="00162AD3"/>
    <w:rsid w:val="001633D9"/>
    <w:rsid w:val="00164698"/>
    <w:rsid w:val="001658F4"/>
    <w:rsid w:val="00166535"/>
    <w:rsid w:val="0017028A"/>
    <w:rsid w:val="00170353"/>
    <w:rsid w:val="001714A7"/>
    <w:rsid w:val="00171B28"/>
    <w:rsid w:val="001729BA"/>
    <w:rsid w:val="00175F73"/>
    <w:rsid w:val="00181F24"/>
    <w:rsid w:val="00182688"/>
    <w:rsid w:val="00182B6A"/>
    <w:rsid w:val="00190280"/>
    <w:rsid w:val="00190841"/>
    <w:rsid w:val="001924BC"/>
    <w:rsid w:val="00192F92"/>
    <w:rsid w:val="0019301B"/>
    <w:rsid w:val="0019499C"/>
    <w:rsid w:val="001950EA"/>
    <w:rsid w:val="00197066"/>
    <w:rsid w:val="001A15AF"/>
    <w:rsid w:val="001A181F"/>
    <w:rsid w:val="001A23AD"/>
    <w:rsid w:val="001A5A98"/>
    <w:rsid w:val="001A5E75"/>
    <w:rsid w:val="001A67C1"/>
    <w:rsid w:val="001B44D2"/>
    <w:rsid w:val="001B5595"/>
    <w:rsid w:val="001B7E4D"/>
    <w:rsid w:val="001C2707"/>
    <w:rsid w:val="001C296A"/>
    <w:rsid w:val="001C4CD6"/>
    <w:rsid w:val="001C59CA"/>
    <w:rsid w:val="001C6AF0"/>
    <w:rsid w:val="001D1AC5"/>
    <w:rsid w:val="001D428F"/>
    <w:rsid w:val="001D43C9"/>
    <w:rsid w:val="001D553A"/>
    <w:rsid w:val="001E069C"/>
    <w:rsid w:val="001E4148"/>
    <w:rsid w:val="001E489B"/>
    <w:rsid w:val="001E5868"/>
    <w:rsid w:val="001F0B63"/>
    <w:rsid w:val="001F0E24"/>
    <w:rsid w:val="001F4355"/>
    <w:rsid w:val="00202551"/>
    <w:rsid w:val="00202A10"/>
    <w:rsid w:val="002033C8"/>
    <w:rsid w:val="0020443A"/>
    <w:rsid w:val="002047B1"/>
    <w:rsid w:val="002051A5"/>
    <w:rsid w:val="00207230"/>
    <w:rsid w:val="0021083D"/>
    <w:rsid w:val="00210B7A"/>
    <w:rsid w:val="00211DD4"/>
    <w:rsid w:val="00211EBA"/>
    <w:rsid w:val="00215B11"/>
    <w:rsid w:val="00215BF4"/>
    <w:rsid w:val="0021729A"/>
    <w:rsid w:val="00225A3A"/>
    <w:rsid w:val="00227CCB"/>
    <w:rsid w:val="00230470"/>
    <w:rsid w:val="00231405"/>
    <w:rsid w:val="002318F0"/>
    <w:rsid w:val="00235676"/>
    <w:rsid w:val="0024225B"/>
    <w:rsid w:val="002422F1"/>
    <w:rsid w:val="00243EC9"/>
    <w:rsid w:val="0025218C"/>
    <w:rsid w:val="00254C04"/>
    <w:rsid w:val="00255F58"/>
    <w:rsid w:val="002570E6"/>
    <w:rsid w:val="002579E7"/>
    <w:rsid w:val="00262690"/>
    <w:rsid w:val="00262BC5"/>
    <w:rsid w:val="00265795"/>
    <w:rsid w:val="00266264"/>
    <w:rsid w:val="00267F5E"/>
    <w:rsid w:val="0027016E"/>
    <w:rsid w:val="002702B8"/>
    <w:rsid w:val="002704EA"/>
    <w:rsid w:val="00272F85"/>
    <w:rsid w:val="00274E23"/>
    <w:rsid w:val="00280ABC"/>
    <w:rsid w:val="00281BC8"/>
    <w:rsid w:val="002831DF"/>
    <w:rsid w:val="0028590B"/>
    <w:rsid w:val="00287DB3"/>
    <w:rsid w:val="00297A44"/>
    <w:rsid w:val="00297BBC"/>
    <w:rsid w:val="002A2E0F"/>
    <w:rsid w:val="002A3A86"/>
    <w:rsid w:val="002A44EA"/>
    <w:rsid w:val="002A7F05"/>
    <w:rsid w:val="002B3962"/>
    <w:rsid w:val="002C2901"/>
    <w:rsid w:val="002D069D"/>
    <w:rsid w:val="002D2724"/>
    <w:rsid w:val="002D2935"/>
    <w:rsid w:val="002D32FF"/>
    <w:rsid w:val="002D3C4F"/>
    <w:rsid w:val="002D41D1"/>
    <w:rsid w:val="002D4C41"/>
    <w:rsid w:val="002D56E6"/>
    <w:rsid w:val="002E2698"/>
    <w:rsid w:val="002E476C"/>
    <w:rsid w:val="002E4A72"/>
    <w:rsid w:val="002E6A73"/>
    <w:rsid w:val="002E738A"/>
    <w:rsid w:val="002F1219"/>
    <w:rsid w:val="002F2B5D"/>
    <w:rsid w:val="00300684"/>
    <w:rsid w:val="00300A29"/>
    <w:rsid w:val="00302B23"/>
    <w:rsid w:val="00303BA3"/>
    <w:rsid w:val="00304588"/>
    <w:rsid w:val="003100FF"/>
    <w:rsid w:val="003130F8"/>
    <w:rsid w:val="0031418F"/>
    <w:rsid w:val="0031432E"/>
    <w:rsid w:val="00317EAE"/>
    <w:rsid w:val="00320721"/>
    <w:rsid w:val="00323F44"/>
    <w:rsid w:val="003241D8"/>
    <w:rsid w:val="003307BD"/>
    <w:rsid w:val="00334A7C"/>
    <w:rsid w:val="00334D7A"/>
    <w:rsid w:val="00335544"/>
    <w:rsid w:val="00336A01"/>
    <w:rsid w:val="00336A97"/>
    <w:rsid w:val="00336BBB"/>
    <w:rsid w:val="003371B5"/>
    <w:rsid w:val="00337E10"/>
    <w:rsid w:val="00340A5C"/>
    <w:rsid w:val="003450B8"/>
    <w:rsid w:val="003456F1"/>
    <w:rsid w:val="003474BC"/>
    <w:rsid w:val="003504BE"/>
    <w:rsid w:val="00350858"/>
    <w:rsid w:val="003509CE"/>
    <w:rsid w:val="00351476"/>
    <w:rsid w:val="003516B5"/>
    <w:rsid w:val="0035224A"/>
    <w:rsid w:val="00352919"/>
    <w:rsid w:val="003545E7"/>
    <w:rsid w:val="0035625E"/>
    <w:rsid w:val="00356836"/>
    <w:rsid w:val="003601AB"/>
    <w:rsid w:val="00360BC3"/>
    <w:rsid w:val="00361652"/>
    <w:rsid w:val="003631AF"/>
    <w:rsid w:val="00364087"/>
    <w:rsid w:val="00364EA8"/>
    <w:rsid w:val="00366E40"/>
    <w:rsid w:val="0037344C"/>
    <w:rsid w:val="00375462"/>
    <w:rsid w:val="00383DA5"/>
    <w:rsid w:val="00384361"/>
    <w:rsid w:val="00385BED"/>
    <w:rsid w:val="00386C9E"/>
    <w:rsid w:val="003915AE"/>
    <w:rsid w:val="00391F64"/>
    <w:rsid w:val="003935FE"/>
    <w:rsid w:val="00395853"/>
    <w:rsid w:val="00396606"/>
    <w:rsid w:val="00397609"/>
    <w:rsid w:val="003A46C3"/>
    <w:rsid w:val="003A5294"/>
    <w:rsid w:val="003A54EC"/>
    <w:rsid w:val="003A5698"/>
    <w:rsid w:val="003A60F1"/>
    <w:rsid w:val="003A67DE"/>
    <w:rsid w:val="003A7267"/>
    <w:rsid w:val="003B14A2"/>
    <w:rsid w:val="003B29A4"/>
    <w:rsid w:val="003B3EC0"/>
    <w:rsid w:val="003B4304"/>
    <w:rsid w:val="003B4B40"/>
    <w:rsid w:val="003B52A6"/>
    <w:rsid w:val="003B5F34"/>
    <w:rsid w:val="003C0FC0"/>
    <w:rsid w:val="003C151E"/>
    <w:rsid w:val="003C4721"/>
    <w:rsid w:val="003C4DA8"/>
    <w:rsid w:val="003C6DD2"/>
    <w:rsid w:val="003D0ABD"/>
    <w:rsid w:val="003D21FB"/>
    <w:rsid w:val="003D348C"/>
    <w:rsid w:val="003D3803"/>
    <w:rsid w:val="003D3F19"/>
    <w:rsid w:val="003D48D3"/>
    <w:rsid w:val="003D5900"/>
    <w:rsid w:val="003D63C7"/>
    <w:rsid w:val="003D6FC6"/>
    <w:rsid w:val="003E042B"/>
    <w:rsid w:val="003E0D7E"/>
    <w:rsid w:val="003E1EE2"/>
    <w:rsid w:val="003F0F84"/>
    <w:rsid w:val="003F1ACF"/>
    <w:rsid w:val="003F286A"/>
    <w:rsid w:val="003F294C"/>
    <w:rsid w:val="003F3375"/>
    <w:rsid w:val="003F4F0F"/>
    <w:rsid w:val="003F5A84"/>
    <w:rsid w:val="003F6A40"/>
    <w:rsid w:val="003F6B07"/>
    <w:rsid w:val="003F7E91"/>
    <w:rsid w:val="004021A5"/>
    <w:rsid w:val="004055FE"/>
    <w:rsid w:val="0041240B"/>
    <w:rsid w:val="004161BC"/>
    <w:rsid w:val="004169FF"/>
    <w:rsid w:val="00423609"/>
    <w:rsid w:val="0042484B"/>
    <w:rsid w:val="00425F06"/>
    <w:rsid w:val="00427A44"/>
    <w:rsid w:val="00431E96"/>
    <w:rsid w:val="0043244E"/>
    <w:rsid w:val="004326E4"/>
    <w:rsid w:val="004332B1"/>
    <w:rsid w:val="004352DF"/>
    <w:rsid w:val="00435F15"/>
    <w:rsid w:val="00441D4C"/>
    <w:rsid w:val="00441F3D"/>
    <w:rsid w:val="0044231F"/>
    <w:rsid w:val="0044563C"/>
    <w:rsid w:val="00445A4C"/>
    <w:rsid w:val="00446DD3"/>
    <w:rsid w:val="004516D1"/>
    <w:rsid w:val="00451D2F"/>
    <w:rsid w:val="00460FB0"/>
    <w:rsid w:val="00461A7B"/>
    <w:rsid w:val="00461C7D"/>
    <w:rsid w:val="004620FC"/>
    <w:rsid w:val="00462964"/>
    <w:rsid w:val="00463BD2"/>
    <w:rsid w:val="00466EE7"/>
    <w:rsid w:val="00467912"/>
    <w:rsid w:val="00470582"/>
    <w:rsid w:val="0047069A"/>
    <w:rsid w:val="004713B1"/>
    <w:rsid w:val="004715C7"/>
    <w:rsid w:val="00471FD1"/>
    <w:rsid w:val="004726DF"/>
    <w:rsid w:val="00472E3E"/>
    <w:rsid w:val="00474D43"/>
    <w:rsid w:val="00474D9C"/>
    <w:rsid w:val="00477B7D"/>
    <w:rsid w:val="004813FD"/>
    <w:rsid w:val="00482588"/>
    <w:rsid w:val="00483A8B"/>
    <w:rsid w:val="00483AED"/>
    <w:rsid w:val="004849A4"/>
    <w:rsid w:val="004863E2"/>
    <w:rsid w:val="00486CEA"/>
    <w:rsid w:val="004903A9"/>
    <w:rsid w:val="004943B8"/>
    <w:rsid w:val="00494890"/>
    <w:rsid w:val="00495127"/>
    <w:rsid w:val="004965B1"/>
    <w:rsid w:val="00496825"/>
    <w:rsid w:val="004A05FC"/>
    <w:rsid w:val="004A0780"/>
    <w:rsid w:val="004A1832"/>
    <w:rsid w:val="004A19F6"/>
    <w:rsid w:val="004A36D0"/>
    <w:rsid w:val="004A7DD1"/>
    <w:rsid w:val="004B0846"/>
    <w:rsid w:val="004B3CCB"/>
    <w:rsid w:val="004B4998"/>
    <w:rsid w:val="004B4FBD"/>
    <w:rsid w:val="004C0C6E"/>
    <w:rsid w:val="004C5A00"/>
    <w:rsid w:val="004C5A53"/>
    <w:rsid w:val="004C6057"/>
    <w:rsid w:val="004C6619"/>
    <w:rsid w:val="004D25BD"/>
    <w:rsid w:val="004D762C"/>
    <w:rsid w:val="004E0043"/>
    <w:rsid w:val="004E1347"/>
    <w:rsid w:val="004E516C"/>
    <w:rsid w:val="004E5899"/>
    <w:rsid w:val="004E77F7"/>
    <w:rsid w:val="004F1A20"/>
    <w:rsid w:val="004F280C"/>
    <w:rsid w:val="004F6C22"/>
    <w:rsid w:val="00501014"/>
    <w:rsid w:val="00504D02"/>
    <w:rsid w:val="00505184"/>
    <w:rsid w:val="00505598"/>
    <w:rsid w:val="00505CB8"/>
    <w:rsid w:val="00506B6B"/>
    <w:rsid w:val="005104D9"/>
    <w:rsid w:val="005119AF"/>
    <w:rsid w:val="0051346B"/>
    <w:rsid w:val="005143DF"/>
    <w:rsid w:val="005148DA"/>
    <w:rsid w:val="00515ADF"/>
    <w:rsid w:val="005210D2"/>
    <w:rsid w:val="0052112F"/>
    <w:rsid w:val="005220F5"/>
    <w:rsid w:val="005244FC"/>
    <w:rsid w:val="005309BE"/>
    <w:rsid w:val="0053411E"/>
    <w:rsid w:val="00534126"/>
    <w:rsid w:val="0053607F"/>
    <w:rsid w:val="00536780"/>
    <w:rsid w:val="0054113D"/>
    <w:rsid w:val="00543278"/>
    <w:rsid w:val="00543BDF"/>
    <w:rsid w:val="00544225"/>
    <w:rsid w:val="005472E6"/>
    <w:rsid w:val="00547DBE"/>
    <w:rsid w:val="0055040D"/>
    <w:rsid w:val="005608C6"/>
    <w:rsid w:val="00560C27"/>
    <w:rsid w:val="005624FF"/>
    <w:rsid w:val="00563D11"/>
    <w:rsid w:val="005665D9"/>
    <w:rsid w:val="00567410"/>
    <w:rsid w:val="00567AE1"/>
    <w:rsid w:val="005723C7"/>
    <w:rsid w:val="00573630"/>
    <w:rsid w:val="00573EA9"/>
    <w:rsid w:val="0057705B"/>
    <w:rsid w:val="005800AA"/>
    <w:rsid w:val="00583045"/>
    <w:rsid w:val="00583883"/>
    <w:rsid w:val="00583B60"/>
    <w:rsid w:val="005843E8"/>
    <w:rsid w:val="00584E3F"/>
    <w:rsid w:val="00586B3B"/>
    <w:rsid w:val="00587AE3"/>
    <w:rsid w:val="00590DFF"/>
    <w:rsid w:val="00592F4B"/>
    <w:rsid w:val="005935D2"/>
    <w:rsid w:val="00593892"/>
    <w:rsid w:val="00597B59"/>
    <w:rsid w:val="00597C0B"/>
    <w:rsid w:val="005A0BC9"/>
    <w:rsid w:val="005A1E3D"/>
    <w:rsid w:val="005A2299"/>
    <w:rsid w:val="005A588F"/>
    <w:rsid w:val="005A68DC"/>
    <w:rsid w:val="005A7A6C"/>
    <w:rsid w:val="005B406D"/>
    <w:rsid w:val="005B50F5"/>
    <w:rsid w:val="005B54BC"/>
    <w:rsid w:val="005B6D9D"/>
    <w:rsid w:val="005B7ECF"/>
    <w:rsid w:val="005C1756"/>
    <w:rsid w:val="005C3EAD"/>
    <w:rsid w:val="005C4853"/>
    <w:rsid w:val="005C4F4F"/>
    <w:rsid w:val="005C548C"/>
    <w:rsid w:val="005C6795"/>
    <w:rsid w:val="005D13F0"/>
    <w:rsid w:val="005D1752"/>
    <w:rsid w:val="005D183B"/>
    <w:rsid w:val="005D2165"/>
    <w:rsid w:val="005D2514"/>
    <w:rsid w:val="005D2C0B"/>
    <w:rsid w:val="005D3DBB"/>
    <w:rsid w:val="005D54D3"/>
    <w:rsid w:val="005D60D2"/>
    <w:rsid w:val="005E0252"/>
    <w:rsid w:val="005E308E"/>
    <w:rsid w:val="005E36D8"/>
    <w:rsid w:val="005E5A9C"/>
    <w:rsid w:val="005E6AF8"/>
    <w:rsid w:val="005F1526"/>
    <w:rsid w:val="005F1B87"/>
    <w:rsid w:val="005F2680"/>
    <w:rsid w:val="005F5F27"/>
    <w:rsid w:val="00600212"/>
    <w:rsid w:val="00600513"/>
    <w:rsid w:val="00602139"/>
    <w:rsid w:val="0060264A"/>
    <w:rsid w:val="00603E9C"/>
    <w:rsid w:val="00606016"/>
    <w:rsid w:val="0060612D"/>
    <w:rsid w:val="0060616F"/>
    <w:rsid w:val="006064CD"/>
    <w:rsid w:val="006065D3"/>
    <w:rsid w:val="0060731C"/>
    <w:rsid w:val="00611884"/>
    <w:rsid w:val="006137FE"/>
    <w:rsid w:val="00615C79"/>
    <w:rsid w:val="00616716"/>
    <w:rsid w:val="00617921"/>
    <w:rsid w:val="00621CD7"/>
    <w:rsid w:val="00623BF1"/>
    <w:rsid w:val="00624ABC"/>
    <w:rsid w:val="0062566A"/>
    <w:rsid w:val="006259F8"/>
    <w:rsid w:val="00632C8C"/>
    <w:rsid w:val="006335C5"/>
    <w:rsid w:val="0063387B"/>
    <w:rsid w:val="0063533B"/>
    <w:rsid w:val="00635F0B"/>
    <w:rsid w:val="0063736D"/>
    <w:rsid w:val="006408EA"/>
    <w:rsid w:val="0064206F"/>
    <w:rsid w:val="00642765"/>
    <w:rsid w:val="006444C5"/>
    <w:rsid w:val="00645239"/>
    <w:rsid w:val="00646943"/>
    <w:rsid w:val="00647078"/>
    <w:rsid w:val="006474B7"/>
    <w:rsid w:val="0065086F"/>
    <w:rsid w:val="006524C8"/>
    <w:rsid w:val="00652F59"/>
    <w:rsid w:val="00654039"/>
    <w:rsid w:val="006558DC"/>
    <w:rsid w:val="00655BEE"/>
    <w:rsid w:val="0065622B"/>
    <w:rsid w:val="006573B7"/>
    <w:rsid w:val="00664BC4"/>
    <w:rsid w:val="00666128"/>
    <w:rsid w:val="00673705"/>
    <w:rsid w:val="006737CB"/>
    <w:rsid w:val="00674DDB"/>
    <w:rsid w:val="00675C68"/>
    <w:rsid w:val="0067605B"/>
    <w:rsid w:val="00676566"/>
    <w:rsid w:val="00680155"/>
    <w:rsid w:val="006809E4"/>
    <w:rsid w:val="006840DF"/>
    <w:rsid w:val="00684898"/>
    <w:rsid w:val="00684941"/>
    <w:rsid w:val="00686A3D"/>
    <w:rsid w:val="00692F91"/>
    <w:rsid w:val="006A202A"/>
    <w:rsid w:val="006A3654"/>
    <w:rsid w:val="006A5EBF"/>
    <w:rsid w:val="006A5F2A"/>
    <w:rsid w:val="006A6210"/>
    <w:rsid w:val="006A7836"/>
    <w:rsid w:val="006B0502"/>
    <w:rsid w:val="006B359A"/>
    <w:rsid w:val="006B6531"/>
    <w:rsid w:val="006B7FE3"/>
    <w:rsid w:val="006C0BD2"/>
    <w:rsid w:val="006C114B"/>
    <w:rsid w:val="006C3F47"/>
    <w:rsid w:val="006C4CEA"/>
    <w:rsid w:val="006C74B9"/>
    <w:rsid w:val="006C77C3"/>
    <w:rsid w:val="006D032E"/>
    <w:rsid w:val="006D1D3B"/>
    <w:rsid w:val="006D39DE"/>
    <w:rsid w:val="006D3ACF"/>
    <w:rsid w:val="006D518C"/>
    <w:rsid w:val="006D5F7B"/>
    <w:rsid w:val="006D6DBC"/>
    <w:rsid w:val="006D786E"/>
    <w:rsid w:val="006E083D"/>
    <w:rsid w:val="006E1965"/>
    <w:rsid w:val="006E1E8D"/>
    <w:rsid w:val="006E373D"/>
    <w:rsid w:val="006E3CCA"/>
    <w:rsid w:val="006E48BE"/>
    <w:rsid w:val="006E7F21"/>
    <w:rsid w:val="006F07D1"/>
    <w:rsid w:val="006F0B85"/>
    <w:rsid w:val="006F2C48"/>
    <w:rsid w:val="006F3F30"/>
    <w:rsid w:val="006F430C"/>
    <w:rsid w:val="006F6C17"/>
    <w:rsid w:val="006F7624"/>
    <w:rsid w:val="006F7B97"/>
    <w:rsid w:val="0070096F"/>
    <w:rsid w:val="00702786"/>
    <w:rsid w:val="00702F12"/>
    <w:rsid w:val="00703EA5"/>
    <w:rsid w:val="00706BDF"/>
    <w:rsid w:val="007114A4"/>
    <w:rsid w:val="00713AAF"/>
    <w:rsid w:val="00715021"/>
    <w:rsid w:val="00715E39"/>
    <w:rsid w:val="00716E94"/>
    <w:rsid w:val="0071793E"/>
    <w:rsid w:val="007202CF"/>
    <w:rsid w:val="0072292B"/>
    <w:rsid w:val="00725093"/>
    <w:rsid w:val="007262D0"/>
    <w:rsid w:val="00726318"/>
    <w:rsid w:val="007270CF"/>
    <w:rsid w:val="00727AC3"/>
    <w:rsid w:val="007302D4"/>
    <w:rsid w:val="007302F1"/>
    <w:rsid w:val="007304E3"/>
    <w:rsid w:val="0073276E"/>
    <w:rsid w:val="00736294"/>
    <w:rsid w:val="00737205"/>
    <w:rsid w:val="00740FC6"/>
    <w:rsid w:val="00741988"/>
    <w:rsid w:val="00742E71"/>
    <w:rsid w:val="00742EBD"/>
    <w:rsid w:val="00746924"/>
    <w:rsid w:val="00747D58"/>
    <w:rsid w:val="00747DA7"/>
    <w:rsid w:val="00750D0D"/>
    <w:rsid w:val="00756E64"/>
    <w:rsid w:val="00762917"/>
    <w:rsid w:val="00765E89"/>
    <w:rsid w:val="0077356F"/>
    <w:rsid w:val="0077635F"/>
    <w:rsid w:val="00777440"/>
    <w:rsid w:val="00783A16"/>
    <w:rsid w:val="0078434B"/>
    <w:rsid w:val="00791A02"/>
    <w:rsid w:val="00791BE0"/>
    <w:rsid w:val="00791C62"/>
    <w:rsid w:val="0079294F"/>
    <w:rsid w:val="00792BDD"/>
    <w:rsid w:val="007A22D4"/>
    <w:rsid w:val="007A3989"/>
    <w:rsid w:val="007A54D6"/>
    <w:rsid w:val="007A5D10"/>
    <w:rsid w:val="007A68BD"/>
    <w:rsid w:val="007A69E7"/>
    <w:rsid w:val="007A6F8E"/>
    <w:rsid w:val="007A717C"/>
    <w:rsid w:val="007B2332"/>
    <w:rsid w:val="007B2D94"/>
    <w:rsid w:val="007B5115"/>
    <w:rsid w:val="007B75FB"/>
    <w:rsid w:val="007C0B44"/>
    <w:rsid w:val="007C2C15"/>
    <w:rsid w:val="007C4F1C"/>
    <w:rsid w:val="007C58E4"/>
    <w:rsid w:val="007C5AD7"/>
    <w:rsid w:val="007C6175"/>
    <w:rsid w:val="007C7273"/>
    <w:rsid w:val="007C7463"/>
    <w:rsid w:val="007D1F10"/>
    <w:rsid w:val="007D38CF"/>
    <w:rsid w:val="007D40EB"/>
    <w:rsid w:val="007D4FAF"/>
    <w:rsid w:val="007D58BF"/>
    <w:rsid w:val="007D7A8A"/>
    <w:rsid w:val="007E0F03"/>
    <w:rsid w:val="007E19D2"/>
    <w:rsid w:val="007E3683"/>
    <w:rsid w:val="007E3981"/>
    <w:rsid w:val="007F006B"/>
    <w:rsid w:val="007F164E"/>
    <w:rsid w:val="007F59A3"/>
    <w:rsid w:val="00800C0A"/>
    <w:rsid w:val="00802517"/>
    <w:rsid w:val="00804042"/>
    <w:rsid w:val="008042F2"/>
    <w:rsid w:val="0080437D"/>
    <w:rsid w:val="0080773C"/>
    <w:rsid w:val="00807A3E"/>
    <w:rsid w:val="008100A1"/>
    <w:rsid w:val="00810779"/>
    <w:rsid w:val="00810F00"/>
    <w:rsid w:val="00816B0A"/>
    <w:rsid w:val="00820725"/>
    <w:rsid w:val="00820F6D"/>
    <w:rsid w:val="008263D8"/>
    <w:rsid w:val="008265C3"/>
    <w:rsid w:val="00827C64"/>
    <w:rsid w:val="00831618"/>
    <w:rsid w:val="0083172C"/>
    <w:rsid w:val="008317BD"/>
    <w:rsid w:val="008342C9"/>
    <w:rsid w:val="0083769E"/>
    <w:rsid w:val="00840B60"/>
    <w:rsid w:val="008458CA"/>
    <w:rsid w:val="00850B07"/>
    <w:rsid w:val="008535DF"/>
    <w:rsid w:val="0085516C"/>
    <w:rsid w:val="00857CD9"/>
    <w:rsid w:val="00860AB2"/>
    <w:rsid w:val="00860DA6"/>
    <w:rsid w:val="00862A28"/>
    <w:rsid w:val="00864330"/>
    <w:rsid w:val="00864896"/>
    <w:rsid w:val="00865432"/>
    <w:rsid w:val="00865FEF"/>
    <w:rsid w:val="008673E1"/>
    <w:rsid w:val="008728E0"/>
    <w:rsid w:val="00876723"/>
    <w:rsid w:val="008807E1"/>
    <w:rsid w:val="00880978"/>
    <w:rsid w:val="00880D77"/>
    <w:rsid w:val="00882CBD"/>
    <w:rsid w:val="00883A76"/>
    <w:rsid w:val="00885D85"/>
    <w:rsid w:val="00886B42"/>
    <w:rsid w:val="00890F9C"/>
    <w:rsid w:val="008917FF"/>
    <w:rsid w:val="0089238B"/>
    <w:rsid w:val="008A2B30"/>
    <w:rsid w:val="008A3C64"/>
    <w:rsid w:val="008A3FB4"/>
    <w:rsid w:val="008A4590"/>
    <w:rsid w:val="008A4AEA"/>
    <w:rsid w:val="008B0A11"/>
    <w:rsid w:val="008B18C6"/>
    <w:rsid w:val="008B6758"/>
    <w:rsid w:val="008B7CCA"/>
    <w:rsid w:val="008C0732"/>
    <w:rsid w:val="008C0A86"/>
    <w:rsid w:val="008C3E29"/>
    <w:rsid w:val="008D10E1"/>
    <w:rsid w:val="008D20E0"/>
    <w:rsid w:val="008D219B"/>
    <w:rsid w:val="008D26E2"/>
    <w:rsid w:val="008D304E"/>
    <w:rsid w:val="008D3FFB"/>
    <w:rsid w:val="008D4066"/>
    <w:rsid w:val="008D4B52"/>
    <w:rsid w:val="008D4DB1"/>
    <w:rsid w:val="008D50FE"/>
    <w:rsid w:val="008E1060"/>
    <w:rsid w:val="008E4C02"/>
    <w:rsid w:val="008E5558"/>
    <w:rsid w:val="008E5D9A"/>
    <w:rsid w:val="008E72D6"/>
    <w:rsid w:val="008F1BE9"/>
    <w:rsid w:val="008F1CDF"/>
    <w:rsid w:val="008F24E6"/>
    <w:rsid w:val="008F4F6C"/>
    <w:rsid w:val="008F5C68"/>
    <w:rsid w:val="008F618A"/>
    <w:rsid w:val="0090303A"/>
    <w:rsid w:val="00904430"/>
    <w:rsid w:val="009115C1"/>
    <w:rsid w:val="00923117"/>
    <w:rsid w:val="009246B5"/>
    <w:rsid w:val="009250C3"/>
    <w:rsid w:val="0092573E"/>
    <w:rsid w:val="009308ED"/>
    <w:rsid w:val="00933B44"/>
    <w:rsid w:val="009341BA"/>
    <w:rsid w:val="0094276F"/>
    <w:rsid w:val="009470B5"/>
    <w:rsid w:val="009525EB"/>
    <w:rsid w:val="00954FFC"/>
    <w:rsid w:val="00955ADE"/>
    <w:rsid w:val="00957994"/>
    <w:rsid w:val="009612B4"/>
    <w:rsid w:val="00961397"/>
    <w:rsid w:val="00962447"/>
    <w:rsid w:val="009702B2"/>
    <w:rsid w:val="00971F0A"/>
    <w:rsid w:val="00976EE0"/>
    <w:rsid w:val="00977266"/>
    <w:rsid w:val="00977DD2"/>
    <w:rsid w:val="0098141C"/>
    <w:rsid w:val="009814C0"/>
    <w:rsid w:val="0098627A"/>
    <w:rsid w:val="009908AD"/>
    <w:rsid w:val="009916D9"/>
    <w:rsid w:val="0099271B"/>
    <w:rsid w:val="0099345B"/>
    <w:rsid w:val="00994BA2"/>
    <w:rsid w:val="00996254"/>
    <w:rsid w:val="00996C8A"/>
    <w:rsid w:val="009A0DCB"/>
    <w:rsid w:val="009A1C90"/>
    <w:rsid w:val="009A4464"/>
    <w:rsid w:val="009A5278"/>
    <w:rsid w:val="009A6EAD"/>
    <w:rsid w:val="009A70C2"/>
    <w:rsid w:val="009A7746"/>
    <w:rsid w:val="009B0CDA"/>
    <w:rsid w:val="009B0DCD"/>
    <w:rsid w:val="009B1A48"/>
    <w:rsid w:val="009B1E06"/>
    <w:rsid w:val="009B43E3"/>
    <w:rsid w:val="009B4C7D"/>
    <w:rsid w:val="009B6504"/>
    <w:rsid w:val="009C19A6"/>
    <w:rsid w:val="009C4986"/>
    <w:rsid w:val="009C4E3D"/>
    <w:rsid w:val="009C710E"/>
    <w:rsid w:val="009D030A"/>
    <w:rsid w:val="009D13A5"/>
    <w:rsid w:val="009D17EB"/>
    <w:rsid w:val="009D2406"/>
    <w:rsid w:val="009D26FC"/>
    <w:rsid w:val="009D2C28"/>
    <w:rsid w:val="009D3BFF"/>
    <w:rsid w:val="009D4FE2"/>
    <w:rsid w:val="009D61B3"/>
    <w:rsid w:val="009D6BC3"/>
    <w:rsid w:val="009D74DC"/>
    <w:rsid w:val="009E39C4"/>
    <w:rsid w:val="009E48D4"/>
    <w:rsid w:val="009E66BD"/>
    <w:rsid w:val="009F0C89"/>
    <w:rsid w:val="009F100F"/>
    <w:rsid w:val="009F17A4"/>
    <w:rsid w:val="009F18EA"/>
    <w:rsid w:val="009F5B5F"/>
    <w:rsid w:val="00A00851"/>
    <w:rsid w:val="00A107E1"/>
    <w:rsid w:val="00A12C27"/>
    <w:rsid w:val="00A133F6"/>
    <w:rsid w:val="00A21687"/>
    <w:rsid w:val="00A21F7A"/>
    <w:rsid w:val="00A262D8"/>
    <w:rsid w:val="00A26D6E"/>
    <w:rsid w:val="00A27385"/>
    <w:rsid w:val="00A276BA"/>
    <w:rsid w:val="00A30B93"/>
    <w:rsid w:val="00A32564"/>
    <w:rsid w:val="00A33425"/>
    <w:rsid w:val="00A34803"/>
    <w:rsid w:val="00A34E40"/>
    <w:rsid w:val="00A41097"/>
    <w:rsid w:val="00A4193B"/>
    <w:rsid w:val="00A459FA"/>
    <w:rsid w:val="00A46C50"/>
    <w:rsid w:val="00A50DD2"/>
    <w:rsid w:val="00A517EA"/>
    <w:rsid w:val="00A51ADE"/>
    <w:rsid w:val="00A5226F"/>
    <w:rsid w:val="00A54402"/>
    <w:rsid w:val="00A54996"/>
    <w:rsid w:val="00A55C95"/>
    <w:rsid w:val="00A61978"/>
    <w:rsid w:val="00A644A9"/>
    <w:rsid w:val="00A66289"/>
    <w:rsid w:val="00A662A8"/>
    <w:rsid w:val="00A70C17"/>
    <w:rsid w:val="00A71299"/>
    <w:rsid w:val="00A80175"/>
    <w:rsid w:val="00A820CE"/>
    <w:rsid w:val="00A82362"/>
    <w:rsid w:val="00A86050"/>
    <w:rsid w:val="00A9063F"/>
    <w:rsid w:val="00A90A0A"/>
    <w:rsid w:val="00A9343C"/>
    <w:rsid w:val="00A9504D"/>
    <w:rsid w:val="00AA5E50"/>
    <w:rsid w:val="00AA78A0"/>
    <w:rsid w:val="00AB0694"/>
    <w:rsid w:val="00AB09C2"/>
    <w:rsid w:val="00AB6D01"/>
    <w:rsid w:val="00AB78D3"/>
    <w:rsid w:val="00AC6013"/>
    <w:rsid w:val="00AC6419"/>
    <w:rsid w:val="00AC7BDB"/>
    <w:rsid w:val="00AD038F"/>
    <w:rsid w:val="00AE2E1A"/>
    <w:rsid w:val="00AE5543"/>
    <w:rsid w:val="00AE61E8"/>
    <w:rsid w:val="00AE694E"/>
    <w:rsid w:val="00AE6FC7"/>
    <w:rsid w:val="00AF15C1"/>
    <w:rsid w:val="00AF1B9A"/>
    <w:rsid w:val="00AF39BD"/>
    <w:rsid w:val="00AF5E08"/>
    <w:rsid w:val="00AF5F67"/>
    <w:rsid w:val="00AF759E"/>
    <w:rsid w:val="00B01F33"/>
    <w:rsid w:val="00B03C03"/>
    <w:rsid w:val="00B10345"/>
    <w:rsid w:val="00B128D9"/>
    <w:rsid w:val="00B1304C"/>
    <w:rsid w:val="00B1640D"/>
    <w:rsid w:val="00B21AA2"/>
    <w:rsid w:val="00B21FB0"/>
    <w:rsid w:val="00B23434"/>
    <w:rsid w:val="00B246A4"/>
    <w:rsid w:val="00B248C6"/>
    <w:rsid w:val="00B305CD"/>
    <w:rsid w:val="00B30C65"/>
    <w:rsid w:val="00B31E54"/>
    <w:rsid w:val="00B32A68"/>
    <w:rsid w:val="00B33136"/>
    <w:rsid w:val="00B332E6"/>
    <w:rsid w:val="00B36DE3"/>
    <w:rsid w:val="00B43680"/>
    <w:rsid w:val="00B46326"/>
    <w:rsid w:val="00B50315"/>
    <w:rsid w:val="00B52F60"/>
    <w:rsid w:val="00B55B78"/>
    <w:rsid w:val="00B56219"/>
    <w:rsid w:val="00B5665A"/>
    <w:rsid w:val="00B607A6"/>
    <w:rsid w:val="00B60986"/>
    <w:rsid w:val="00B6106F"/>
    <w:rsid w:val="00B66C8B"/>
    <w:rsid w:val="00B66D27"/>
    <w:rsid w:val="00B7051E"/>
    <w:rsid w:val="00B711D1"/>
    <w:rsid w:val="00B72C84"/>
    <w:rsid w:val="00B72D7C"/>
    <w:rsid w:val="00B73F1F"/>
    <w:rsid w:val="00B74491"/>
    <w:rsid w:val="00B767F5"/>
    <w:rsid w:val="00B814BD"/>
    <w:rsid w:val="00B83A5F"/>
    <w:rsid w:val="00B8413C"/>
    <w:rsid w:val="00B84E40"/>
    <w:rsid w:val="00B87CEC"/>
    <w:rsid w:val="00B93B69"/>
    <w:rsid w:val="00B9689E"/>
    <w:rsid w:val="00B974BF"/>
    <w:rsid w:val="00BA5842"/>
    <w:rsid w:val="00BA58F3"/>
    <w:rsid w:val="00BA6201"/>
    <w:rsid w:val="00BA6552"/>
    <w:rsid w:val="00BB03E7"/>
    <w:rsid w:val="00BB0B8B"/>
    <w:rsid w:val="00BB41D1"/>
    <w:rsid w:val="00BB6A0B"/>
    <w:rsid w:val="00BB74A8"/>
    <w:rsid w:val="00BC1BBC"/>
    <w:rsid w:val="00BC1EA6"/>
    <w:rsid w:val="00BC2B3F"/>
    <w:rsid w:val="00BD0607"/>
    <w:rsid w:val="00BD0A4A"/>
    <w:rsid w:val="00BD3009"/>
    <w:rsid w:val="00BD36BF"/>
    <w:rsid w:val="00BD6C9F"/>
    <w:rsid w:val="00BD7149"/>
    <w:rsid w:val="00BD7794"/>
    <w:rsid w:val="00BE0090"/>
    <w:rsid w:val="00BE11BD"/>
    <w:rsid w:val="00BE3C28"/>
    <w:rsid w:val="00BE6209"/>
    <w:rsid w:val="00BE6E30"/>
    <w:rsid w:val="00BE7804"/>
    <w:rsid w:val="00BF2522"/>
    <w:rsid w:val="00BF448D"/>
    <w:rsid w:val="00C0092B"/>
    <w:rsid w:val="00C01B1A"/>
    <w:rsid w:val="00C04F16"/>
    <w:rsid w:val="00C050E8"/>
    <w:rsid w:val="00C05723"/>
    <w:rsid w:val="00C05FB2"/>
    <w:rsid w:val="00C07CB4"/>
    <w:rsid w:val="00C10061"/>
    <w:rsid w:val="00C12F46"/>
    <w:rsid w:val="00C1307F"/>
    <w:rsid w:val="00C204E2"/>
    <w:rsid w:val="00C23148"/>
    <w:rsid w:val="00C270FF"/>
    <w:rsid w:val="00C30843"/>
    <w:rsid w:val="00C3204D"/>
    <w:rsid w:val="00C32D61"/>
    <w:rsid w:val="00C34C50"/>
    <w:rsid w:val="00C350F2"/>
    <w:rsid w:val="00C35C33"/>
    <w:rsid w:val="00C35FD0"/>
    <w:rsid w:val="00C362F6"/>
    <w:rsid w:val="00C36A54"/>
    <w:rsid w:val="00C40212"/>
    <w:rsid w:val="00C4133A"/>
    <w:rsid w:val="00C43E2F"/>
    <w:rsid w:val="00C45566"/>
    <w:rsid w:val="00C531EE"/>
    <w:rsid w:val="00C54196"/>
    <w:rsid w:val="00C553B5"/>
    <w:rsid w:val="00C56506"/>
    <w:rsid w:val="00C57BB7"/>
    <w:rsid w:val="00C62968"/>
    <w:rsid w:val="00C63FFA"/>
    <w:rsid w:val="00C64A94"/>
    <w:rsid w:val="00C64B1F"/>
    <w:rsid w:val="00C70537"/>
    <w:rsid w:val="00C719F1"/>
    <w:rsid w:val="00C726A7"/>
    <w:rsid w:val="00C731B3"/>
    <w:rsid w:val="00C73260"/>
    <w:rsid w:val="00C75B5C"/>
    <w:rsid w:val="00C82521"/>
    <w:rsid w:val="00C8457E"/>
    <w:rsid w:val="00C84990"/>
    <w:rsid w:val="00C84FA8"/>
    <w:rsid w:val="00C874CA"/>
    <w:rsid w:val="00C87FD2"/>
    <w:rsid w:val="00C910D2"/>
    <w:rsid w:val="00C9740A"/>
    <w:rsid w:val="00CA0F1E"/>
    <w:rsid w:val="00CA1978"/>
    <w:rsid w:val="00CA24EE"/>
    <w:rsid w:val="00CA40A4"/>
    <w:rsid w:val="00CA59F0"/>
    <w:rsid w:val="00CA61B5"/>
    <w:rsid w:val="00CB0F97"/>
    <w:rsid w:val="00CB1C72"/>
    <w:rsid w:val="00CB2B56"/>
    <w:rsid w:val="00CB466F"/>
    <w:rsid w:val="00CB5186"/>
    <w:rsid w:val="00CB6051"/>
    <w:rsid w:val="00CB6327"/>
    <w:rsid w:val="00CB7E4A"/>
    <w:rsid w:val="00CC009C"/>
    <w:rsid w:val="00CC07F4"/>
    <w:rsid w:val="00CC1DDE"/>
    <w:rsid w:val="00CC1F36"/>
    <w:rsid w:val="00CC25FD"/>
    <w:rsid w:val="00CC3312"/>
    <w:rsid w:val="00CC33DF"/>
    <w:rsid w:val="00CD19F0"/>
    <w:rsid w:val="00CD22B7"/>
    <w:rsid w:val="00CD41C7"/>
    <w:rsid w:val="00CE3816"/>
    <w:rsid w:val="00CF3AEE"/>
    <w:rsid w:val="00CF519D"/>
    <w:rsid w:val="00CF5C57"/>
    <w:rsid w:val="00CF7050"/>
    <w:rsid w:val="00CF7CCC"/>
    <w:rsid w:val="00D0223A"/>
    <w:rsid w:val="00D0265B"/>
    <w:rsid w:val="00D02D65"/>
    <w:rsid w:val="00D0342F"/>
    <w:rsid w:val="00D03E46"/>
    <w:rsid w:val="00D049E1"/>
    <w:rsid w:val="00D10744"/>
    <w:rsid w:val="00D1087A"/>
    <w:rsid w:val="00D13B43"/>
    <w:rsid w:val="00D15018"/>
    <w:rsid w:val="00D20290"/>
    <w:rsid w:val="00D20C9D"/>
    <w:rsid w:val="00D2104C"/>
    <w:rsid w:val="00D27B8E"/>
    <w:rsid w:val="00D34534"/>
    <w:rsid w:val="00D37831"/>
    <w:rsid w:val="00D40613"/>
    <w:rsid w:val="00D4184B"/>
    <w:rsid w:val="00D4374E"/>
    <w:rsid w:val="00D43934"/>
    <w:rsid w:val="00D45273"/>
    <w:rsid w:val="00D45653"/>
    <w:rsid w:val="00D45816"/>
    <w:rsid w:val="00D4622D"/>
    <w:rsid w:val="00D52D9D"/>
    <w:rsid w:val="00D5539A"/>
    <w:rsid w:val="00D57971"/>
    <w:rsid w:val="00D617C3"/>
    <w:rsid w:val="00D61837"/>
    <w:rsid w:val="00D62C1C"/>
    <w:rsid w:val="00D64927"/>
    <w:rsid w:val="00D64A81"/>
    <w:rsid w:val="00D65A8C"/>
    <w:rsid w:val="00D65B24"/>
    <w:rsid w:val="00D73683"/>
    <w:rsid w:val="00D73742"/>
    <w:rsid w:val="00D73CA8"/>
    <w:rsid w:val="00D76051"/>
    <w:rsid w:val="00D818CF"/>
    <w:rsid w:val="00D81D99"/>
    <w:rsid w:val="00D82D3B"/>
    <w:rsid w:val="00D8390F"/>
    <w:rsid w:val="00D848CD"/>
    <w:rsid w:val="00D84A44"/>
    <w:rsid w:val="00D85A58"/>
    <w:rsid w:val="00D9062F"/>
    <w:rsid w:val="00D908BC"/>
    <w:rsid w:val="00D924B7"/>
    <w:rsid w:val="00D92CB0"/>
    <w:rsid w:val="00D92F58"/>
    <w:rsid w:val="00D95222"/>
    <w:rsid w:val="00D95D0D"/>
    <w:rsid w:val="00DA2345"/>
    <w:rsid w:val="00DA3407"/>
    <w:rsid w:val="00DA413F"/>
    <w:rsid w:val="00DB0EB8"/>
    <w:rsid w:val="00DB36BA"/>
    <w:rsid w:val="00DB378A"/>
    <w:rsid w:val="00DB3A65"/>
    <w:rsid w:val="00DB4800"/>
    <w:rsid w:val="00DB6BE9"/>
    <w:rsid w:val="00DC035F"/>
    <w:rsid w:val="00DC0376"/>
    <w:rsid w:val="00DC356D"/>
    <w:rsid w:val="00DC6541"/>
    <w:rsid w:val="00DC6F2A"/>
    <w:rsid w:val="00DD4FA3"/>
    <w:rsid w:val="00DD6883"/>
    <w:rsid w:val="00DE1650"/>
    <w:rsid w:val="00DE3557"/>
    <w:rsid w:val="00DE58D6"/>
    <w:rsid w:val="00DE5D32"/>
    <w:rsid w:val="00DF1519"/>
    <w:rsid w:val="00DF1E0E"/>
    <w:rsid w:val="00DF4379"/>
    <w:rsid w:val="00DF4F80"/>
    <w:rsid w:val="00DF5F25"/>
    <w:rsid w:val="00DF68C3"/>
    <w:rsid w:val="00DF780C"/>
    <w:rsid w:val="00E01297"/>
    <w:rsid w:val="00E01F73"/>
    <w:rsid w:val="00E06017"/>
    <w:rsid w:val="00E06417"/>
    <w:rsid w:val="00E0656D"/>
    <w:rsid w:val="00E07114"/>
    <w:rsid w:val="00E10DBC"/>
    <w:rsid w:val="00E116AC"/>
    <w:rsid w:val="00E136B8"/>
    <w:rsid w:val="00E14356"/>
    <w:rsid w:val="00E23A7D"/>
    <w:rsid w:val="00E2419E"/>
    <w:rsid w:val="00E24FF7"/>
    <w:rsid w:val="00E2709D"/>
    <w:rsid w:val="00E30740"/>
    <w:rsid w:val="00E30FA6"/>
    <w:rsid w:val="00E3168D"/>
    <w:rsid w:val="00E31BBC"/>
    <w:rsid w:val="00E32C53"/>
    <w:rsid w:val="00E333C2"/>
    <w:rsid w:val="00E356D1"/>
    <w:rsid w:val="00E361CC"/>
    <w:rsid w:val="00E36DEE"/>
    <w:rsid w:val="00E37B89"/>
    <w:rsid w:val="00E403B6"/>
    <w:rsid w:val="00E407B3"/>
    <w:rsid w:val="00E431E9"/>
    <w:rsid w:val="00E44B6F"/>
    <w:rsid w:val="00E4504F"/>
    <w:rsid w:val="00E45B15"/>
    <w:rsid w:val="00E45D4A"/>
    <w:rsid w:val="00E51BBC"/>
    <w:rsid w:val="00E532B4"/>
    <w:rsid w:val="00E539A9"/>
    <w:rsid w:val="00E54275"/>
    <w:rsid w:val="00E542D6"/>
    <w:rsid w:val="00E6260E"/>
    <w:rsid w:val="00E65810"/>
    <w:rsid w:val="00E65CF9"/>
    <w:rsid w:val="00E6621E"/>
    <w:rsid w:val="00E66654"/>
    <w:rsid w:val="00E71A0B"/>
    <w:rsid w:val="00E72DE9"/>
    <w:rsid w:val="00E73212"/>
    <w:rsid w:val="00E74591"/>
    <w:rsid w:val="00E74AC5"/>
    <w:rsid w:val="00E766D5"/>
    <w:rsid w:val="00E76EAF"/>
    <w:rsid w:val="00E82616"/>
    <w:rsid w:val="00E86345"/>
    <w:rsid w:val="00E8772A"/>
    <w:rsid w:val="00E90115"/>
    <w:rsid w:val="00E90855"/>
    <w:rsid w:val="00E90DC2"/>
    <w:rsid w:val="00E9155E"/>
    <w:rsid w:val="00E923BB"/>
    <w:rsid w:val="00E9268E"/>
    <w:rsid w:val="00E951FB"/>
    <w:rsid w:val="00EA1F32"/>
    <w:rsid w:val="00EA4E9C"/>
    <w:rsid w:val="00EA6501"/>
    <w:rsid w:val="00EA700B"/>
    <w:rsid w:val="00EB233C"/>
    <w:rsid w:val="00EB312E"/>
    <w:rsid w:val="00EB3A3B"/>
    <w:rsid w:val="00EB4414"/>
    <w:rsid w:val="00EB7B20"/>
    <w:rsid w:val="00EB7F52"/>
    <w:rsid w:val="00EC03F5"/>
    <w:rsid w:val="00EC32D2"/>
    <w:rsid w:val="00EC3640"/>
    <w:rsid w:val="00EC5456"/>
    <w:rsid w:val="00ED4C0B"/>
    <w:rsid w:val="00ED640B"/>
    <w:rsid w:val="00EE13B6"/>
    <w:rsid w:val="00EE4B31"/>
    <w:rsid w:val="00EF1883"/>
    <w:rsid w:val="00EF507B"/>
    <w:rsid w:val="00F015AD"/>
    <w:rsid w:val="00F02BD7"/>
    <w:rsid w:val="00F0370A"/>
    <w:rsid w:val="00F052FD"/>
    <w:rsid w:val="00F11D1C"/>
    <w:rsid w:val="00F11F57"/>
    <w:rsid w:val="00F13592"/>
    <w:rsid w:val="00F14AEF"/>
    <w:rsid w:val="00F20C16"/>
    <w:rsid w:val="00F21BB3"/>
    <w:rsid w:val="00F23C3D"/>
    <w:rsid w:val="00F265A4"/>
    <w:rsid w:val="00F26E69"/>
    <w:rsid w:val="00F278C9"/>
    <w:rsid w:val="00F3115B"/>
    <w:rsid w:val="00F32E54"/>
    <w:rsid w:val="00F32EAB"/>
    <w:rsid w:val="00F3307C"/>
    <w:rsid w:val="00F3344A"/>
    <w:rsid w:val="00F3543A"/>
    <w:rsid w:val="00F41574"/>
    <w:rsid w:val="00F4190D"/>
    <w:rsid w:val="00F43827"/>
    <w:rsid w:val="00F4423A"/>
    <w:rsid w:val="00F44933"/>
    <w:rsid w:val="00F4515E"/>
    <w:rsid w:val="00F465B0"/>
    <w:rsid w:val="00F50FD2"/>
    <w:rsid w:val="00F5321D"/>
    <w:rsid w:val="00F535AD"/>
    <w:rsid w:val="00F55805"/>
    <w:rsid w:val="00F55C4F"/>
    <w:rsid w:val="00F570E3"/>
    <w:rsid w:val="00F60F74"/>
    <w:rsid w:val="00F612C8"/>
    <w:rsid w:val="00F614E7"/>
    <w:rsid w:val="00F66C30"/>
    <w:rsid w:val="00F67FCA"/>
    <w:rsid w:val="00F700AA"/>
    <w:rsid w:val="00F7370E"/>
    <w:rsid w:val="00F82279"/>
    <w:rsid w:val="00F824F7"/>
    <w:rsid w:val="00F83550"/>
    <w:rsid w:val="00F83F37"/>
    <w:rsid w:val="00F865D8"/>
    <w:rsid w:val="00F865F0"/>
    <w:rsid w:val="00F90F2B"/>
    <w:rsid w:val="00F94C1C"/>
    <w:rsid w:val="00F95717"/>
    <w:rsid w:val="00F95CE4"/>
    <w:rsid w:val="00F97CF2"/>
    <w:rsid w:val="00FA1EF7"/>
    <w:rsid w:val="00FA2E1B"/>
    <w:rsid w:val="00FA4BD8"/>
    <w:rsid w:val="00FA5542"/>
    <w:rsid w:val="00FA5FD5"/>
    <w:rsid w:val="00FA6C24"/>
    <w:rsid w:val="00FB1923"/>
    <w:rsid w:val="00FB1A0B"/>
    <w:rsid w:val="00FB36F0"/>
    <w:rsid w:val="00FB3700"/>
    <w:rsid w:val="00FB585C"/>
    <w:rsid w:val="00FB651D"/>
    <w:rsid w:val="00FC1AF7"/>
    <w:rsid w:val="00FC2130"/>
    <w:rsid w:val="00FC76AA"/>
    <w:rsid w:val="00FD443C"/>
    <w:rsid w:val="00FD699E"/>
    <w:rsid w:val="00FD7308"/>
    <w:rsid w:val="00FE5689"/>
    <w:rsid w:val="00FE706E"/>
    <w:rsid w:val="00FF127B"/>
    <w:rsid w:val="00FF2399"/>
    <w:rsid w:val="00FF5A3D"/>
    <w:rsid w:val="00FF6CF5"/>
    <w:rsid w:val="00FF7C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0ABC"/>
    <w:rPr>
      <w:sz w:val="28"/>
      <w:szCs w:val="28"/>
    </w:rPr>
  </w:style>
  <w:style w:type="paragraph" w:styleId="Heading1">
    <w:name w:val="heading 1"/>
    <w:basedOn w:val="Normal"/>
    <w:qFormat/>
    <w:rsid w:val="00741988"/>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semiHidden/>
    <w:rsid w:val="009D61B3"/>
    <w:pPr>
      <w:spacing w:after="160" w:line="240" w:lineRule="exact"/>
    </w:pPr>
    <w:rPr>
      <w:rFonts w:ascii="Arial" w:hAnsi="Arial"/>
      <w:sz w:val="22"/>
      <w:szCs w:val="22"/>
    </w:rPr>
  </w:style>
  <w:style w:type="paragraph" w:styleId="BodyText">
    <w:name w:val="Body Text"/>
    <w:basedOn w:val="Normal"/>
    <w:link w:val="BodyTextChar"/>
    <w:rsid w:val="009D61B3"/>
    <w:pPr>
      <w:spacing w:after="120"/>
    </w:pPr>
    <w:rPr>
      <w:rFonts w:ascii=".VnTime" w:hAnsi=".VnTime"/>
      <w:szCs w:val="20"/>
    </w:rPr>
  </w:style>
  <w:style w:type="paragraph" w:styleId="Footer">
    <w:name w:val="footer"/>
    <w:basedOn w:val="Normal"/>
    <w:link w:val="FooterChar"/>
    <w:uiPriority w:val="99"/>
    <w:rsid w:val="009D61B3"/>
    <w:pPr>
      <w:tabs>
        <w:tab w:val="center" w:pos="4320"/>
        <w:tab w:val="right" w:pos="8640"/>
      </w:tabs>
    </w:pPr>
    <w:rPr>
      <w:rFonts w:ascii=".VnTime" w:hAnsi=".VnTime"/>
      <w:szCs w:val="20"/>
    </w:rPr>
  </w:style>
  <w:style w:type="paragraph" w:styleId="NormalWeb">
    <w:name w:val="Normal (Web)"/>
    <w:basedOn w:val="Normal"/>
    <w:rsid w:val="009D61B3"/>
    <w:pPr>
      <w:spacing w:before="100" w:beforeAutospacing="1" w:after="100" w:afterAutospacing="1"/>
    </w:pPr>
    <w:rPr>
      <w:sz w:val="24"/>
      <w:szCs w:val="24"/>
    </w:rPr>
  </w:style>
  <w:style w:type="character" w:styleId="PageNumber">
    <w:name w:val="page number"/>
    <w:basedOn w:val="DefaultParagraphFont"/>
    <w:rsid w:val="009D61B3"/>
  </w:style>
  <w:style w:type="paragraph" w:styleId="BodyTextIndent">
    <w:name w:val="Body Text Indent"/>
    <w:basedOn w:val="Normal"/>
    <w:link w:val="BodyTextIndentChar"/>
    <w:rsid w:val="00471FD1"/>
    <w:pPr>
      <w:spacing w:after="120"/>
      <w:ind w:left="360"/>
    </w:pPr>
  </w:style>
  <w:style w:type="character" w:customStyle="1" w:styleId="BodyTextIndentChar">
    <w:name w:val="Body Text Indent Char"/>
    <w:link w:val="BodyTextIndent"/>
    <w:rsid w:val="00471FD1"/>
    <w:rPr>
      <w:sz w:val="28"/>
      <w:szCs w:val="28"/>
    </w:rPr>
  </w:style>
  <w:style w:type="paragraph" w:styleId="BodyTextIndent2">
    <w:name w:val="Body Text Indent 2"/>
    <w:basedOn w:val="Normal"/>
    <w:link w:val="BodyTextIndent2Char"/>
    <w:rsid w:val="004863E2"/>
    <w:pPr>
      <w:spacing w:after="120" w:line="480" w:lineRule="auto"/>
      <w:ind w:left="360"/>
    </w:pPr>
    <w:rPr>
      <w:rFonts w:ascii=".VnTime" w:hAnsi=".VnTime"/>
      <w:szCs w:val="20"/>
    </w:rPr>
  </w:style>
  <w:style w:type="character" w:customStyle="1" w:styleId="BodyTextIndent2Char">
    <w:name w:val="Body Text Indent 2 Char"/>
    <w:link w:val="BodyTextIndent2"/>
    <w:rsid w:val="004863E2"/>
    <w:rPr>
      <w:rFonts w:ascii=".VnTime" w:hAnsi=".VnTime"/>
      <w:sz w:val="28"/>
    </w:rPr>
  </w:style>
  <w:style w:type="paragraph" w:styleId="Header">
    <w:name w:val="header"/>
    <w:basedOn w:val="Normal"/>
    <w:link w:val="HeaderChar"/>
    <w:rsid w:val="00F67FCA"/>
    <w:pPr>
      <w:tabs>
        <w:tab w:val="center" w:pos="4680"/>
        <w:tab w:val="right" w:pos="9360"/>
      </w:tabs>
    </w:pPr>
  </w:style>
  <w:style w:type="character" w:customStyle="1" w:styleId="HeaderChar">
    <w:name w:val="Header Char"/>
    <w:link w:val="Header"/>
    <w:rsid w:val="00F67FCA"/>
    <w:rPr>
      <w:sz w:val="28"/>
      <w:szCs w:val="28"/>
    </w:rPr>
  </w:style>
  <w:style w:type="paragraph" w:customStyle="1" w:styleId="DefaultParagraphFontParaCharCharCharCharChar">
    <w:name w:val="Default Paragraph Font Para Char Char Char Char Char"/>
    <w:autoRedefine/>
    <w:rsid w:val="00A50DD2"/>
    <w:pPr>
      <w:tabs>
        <w:tab w:val="left" w:pos="1152"/>
      </w:tabs>
      <w:spacing w:before="120" w:after="120" w:line="312" w:lineRule="auto"/>
    </w:pPr>
    <w:rPr>
      <w:rFonts w:ascii="Arial" w:hAnsi="Arial" w:cs="Arial"/>
      <w:sz w:val="26"/>
      <w:szCs w:val="26"/>
    </w:rPr>
  </w:style>
  <w:style w:type="paragraph" w:customStyle="1" w:styleId="BodyText21">
    <w:name w:val="Body Text 21"/>
    <w:basedOn w:val="Normal"/>
    <w:rsid w:val="00A50DD2"/>
    <w:pPr>
      <w:widowControl w:val="0"/>
    </w:pPr>
    <w:rPr>
      <w:rFonts w:ascii=".VnTime" w:hAnsi=".VnTime"/>
      <w:snapToGrid w:val="0"/>
      <w:szCs w:val="20"/>
    </w:rPr>
  </w:style>
  <w:style w:type="paragraph" w:customStyle="1" w:styleId="Char0">
    <w:name w:val="Char"/>
    <w:basedOn w:val="Normal"/>
    <w:rsid w:val="0098141C"/>
    <w:pPr>
      <w:spacing w:after="160" w:line="240" w:lineRule="exact"/>
    </w:pPr>
    <w:rPr>
      <w:rFonts w:ascii="Verdana" w:hAnsi="Verdana" w:cs="Verdana"/>
      <w:sz w:val="20"/>
      <w:szCs w:val="20"/>
    </w:rPr>
  </w:style>
  <w:style w:type="paragraph" w:styleId="BodyTextIndent3">
    <w:name w:val="Body Text Indent 3"/>
    <w:basedOn w:val="Normal"/>
    <w:rsid w:val="00461C7D"/>
    <w:pPr>
      <w:spacing w:after="120"/>
      <w:ind w:left="360"/>
    </w:pPr>
    <w:rPr>
      <w:sz w:val="16"/>
      <w:szCs w:val="16"/>
    </w:rPr>
  </w:style>
  <w:style w:type="paragraph" w:customStyle="1" w:styleId="CharCharCharCharCharCharCharChar">
    <w:name w:val="Char Char Char Char Char Char Char Char"/>
    <w:basedOn w:val="Normal"/>
    <w:semiHidden/>
    <w:rsid w:val="00364EA8"/>
    <w:pPr>
      <w:spacing w:after="160" w:line="240" w:lineRule="exact"/>
    </w:pPr>
    <w:rPr>
      <w:rFonts w:ascii="Arial" w:hAnsi="Arial"/>
      <w:sz w:val="22"/>
      <w:szCs w:val="22"/>
    </w:rPr>
  </w:style>
  <w:style w:type="character" w:customStyle="1" w:styleId="CharCharChar">
    <w:name w:val="Char Char Char"/>
    <w:rsid w:val="00F02BD7"/>
    <w:rPr>
      <w:rFonts w:ascii=".VnTime" w:hAnsi=".VnTime"/>
      <w:sz w:val="28"/>
      <w:szCs w:val="28"/>
      <w:lang w:val="en-US" w:eastAsia="en-US" w:bidi="ar-SA"/>
    </w:rPr>
  </w:style>
  <w:style w:type="paragraph" w:customStyle="1" w:styleId="Normal1">
    <w:name w:val="Normal1"/>
    <w:basedOn w:val="Normal"/>
    <w:next w:val="Normal"/>
    <w:autoRedefine/>
    <w:semiHidden/>
    <w:rsid w:val="00ED640B"/>
    <w:pPr>
      <w:keepNext/>
      <w:spacing w:after="160" w:line="240" w:lineRule="exact"/>
    </w:pPr>
    <w:rPr>
      <w:rFonts w:ascii=".VnTime" w:hAnsi=".VnTime"/>
      <w:szCs w:val="22"/>
    </w:rPr>
  </w:style>
  <w:style w:type="paragraph" w:styleId="BalloonText">
    <w:name w:val="Balloon Text"/>
    <w:basedOn w:val="Normal"/>
    <w:link w:val="BalloonTextChar"/>
    <w:rsid w:val="009F0C89"/>
    <w:rPr>
      <w:rFonts w:ascii="Segoe UI" w:hAnsi="Segoe UI"/>
      <w:sz w:val="18"/>
      <w:szCs w:val="18"/>
    </w:rPr>
  </w:style>
  <w:style w:type="character" w:customStyle="1" w:styleId="BalloonTextChar">
    <w:name w:val="Balloon Text Char"/>
    <w:link w:val="BalloonText"/>
    <w:rsid w:val="009F0C89"/>
    <w:rPr>
      <w:rFonts w:ascii="Segoe UI" w:hAnsi="Segoe UI" w:cs="Segoe UI"/>
      <w:sz w:val="18"/>
      <w:szCs w:val="18"/>
      <w:lang w:val="en-US" w:eastAsia="en-US"/>
    </w:rPr>
  </w:style>
  <w:style w:type="character" w:styleId="CommentReference">
    <w:name w:val="annotation reference"/>
    <w:rsid w:val="00505CB8"/>
    <w:rPr>
      <w:sz w:val="16"/>
      <w:szCs w:val="16"/>
    </w:rPr>
  </w:style>
  <w:style w:type="paragraph" w:styleId="CommentText">
    <w:name w:val="annotation text"/>
    <w:basedOn w:val="Normal"/>
    <w:link w:val="CommentTextChar"/>
    <w:rsid w:val="00505CB8"/>
    <w:rPr>
      <w:sz w:val="20"/>
      <w:szCs w:val="20"/>
    </w:rPr>
  </w:style>
  <w:style w:type="character" w:customStyle="1" w:styleId="CommentTextChar">
    <w:name w:val="Comment Text Char"/>
    <w:link w:val="CommentText"/>
    <w:rsid w:val="00505CB8"/>
    <w:rPr>
      <w:lang w:val="en-US" w:eastAsia="en-US"/>
    </w:rPr>
  </w:style>
  <w:style w:type="paragraph" w:styleId="CommentSubject">
    <w:name w:val="annotation subject"/>
    <w:basedOn w:val="CommentText"/>
    <w:next w:val="CommentText"/>
    <w:link w:val="CommentSubjectChar"/>
    <w:rsid w:val="00505CB8"/>
    <w:rPr>
      <w:b/>
      <w:bCs/>
    </w:rPr>
  </w:style>
  <w:style w:type="character" w:customStyle="1" w:styleId="CommentSubjectChar">
    <w:name w:val="Comment Subject Char"/>
    <w:link w:val="CommentSubject"/>
    <w:rsid w:val="00505CB8"/>
    <w:rPr>
      <w:b/>
      <w:bCs/>
      <w:lang w:val="en-US" w:eastAsia="en-US"/>
    </w:rPr>
  </w:style>
  <w:style w:type="character" w:customStyle="1" w:styleId="FooterChar">
    <w:name w:val="Footer Char"/>
    <w:link w:val="Footer"/>
    <w:uiPriority w:val="99"/>
    <w:rsid w:val="004C6619"/>
    <w:rPr>
      <w:rFonts w:ascii=".VnTime" w:hAnsi=".VnTime"/>
      <w:sz w:val="28"/>
      <w:lang w:val="en-US" w:eastAsia="en-US"/>
    </w:rPr>
  </w:style>
  <w:style w:type="character" w:customStyle="1" w:styleId="BodyTextChar">
    <w:name w:val="Body Text Char"/>
    <w:link w:val="BodyText"/>
    <w:rsid w:val="00272F85"/>
    <w:rPr>
      <w:rFonts w:ascii=".VnTime" w:hAnsi=".VnTime"/>
      <w:sz w:val="28"/>
    </w:rPr>
  </w:style>
  <w:style w:type="character" w:customStyle="1" w:styleId="BodyTextIndentChar1">
    <w:name w:val="Body Text Indent Char1"/>
    <w:aliases w:val=" Char Char"/>
    <w:rsid w:val="00BA5842"/>
    <w:rPr>
      <w:rFonts w:ascii=".VnTime" w:hAnsi=".VnTime"/>
      <w:sz w:val="28"/>
      <w:szCs w:val="28"/>
      <w:lang w:val="en-US" w:eastAsia="en-US" w:bidi="ar-SA"/>
    </w:rPr>
  </w:style>
  <w:style w:type="character" w:customStyle="1" w:styleId="fontstyle01">
    <w:name w:val="fontstyle01"/>
    <w:rsid w:val="00BA5842"/>
    <w:rPr>
      <w:rFonts w:ascii="Times New Roman" w:hAnsi="Times New Roman" w:cs="Times New Roman" w:hint="default"/>
      <w:b w:val="0"/>
      <w:bCs w:val="0"/>
      <w:i w:val="0"/>
      <w:iCs w:val="0"/>
      <w:color w:val="000000"/>
      <w:sz w:val="26"/>
      <w:szCs w:val="26"/>
    </w:rPr>
  </w:style>
</w:styles>
</file>

<file path=word/webSettings.xml><?xml version="1.0" encoding="utf-8"?>
<w:webSettings xmlns:r="http://schemas.openxmlformats.org/officeDocument/2006/relationships" xmlns:w="http://schemas.openxmlformats.org/wordprocessingml/2006/main">
  <w:divs>
    <w:div w:id="371274060">
      <w:bodyDiv w:val="1"/>
      <w:marLeft w:val="0"/>
      <w:marRight w:val="0"/>
      <w:marTop w:val="0"/>
      <w:marBottom w:val="0"/>
      <w:divBdr>
        <w:top w:val="none" w:sz="0" w:space="0" w:color="auto"/>
        <w:left w:val="none" w:sz="0" w:space="0" w:color="auto"/>
        <w:bottom w:val="none" w:sz="0" w:space="0" w:color="auto"/>
        <w:right w:val="none" w:sz="0" w:space="0" w:color="auto"/>
      </w:divBdr>
    </w:div>
    <w:div w:id="714433100">
      <w:bodyDiv w:val="1"/>
      <w:marLeft w:val="0"/>
      <w:marRight w:val="0"/>
      <w:marTop w:val="0"/>
      <w:marBottom w:val="0"/>
      <w:divBdr>
        <w:top w:val="none" w:sz="0" w:space="0" w:color="auto"/>
        <w:left w:val="none" w:sz="0" w:space="0" w:color="auto"/>
        <w:bottom w:val="none" w:sz="0" w:space="0" w:color="auto"/>
        <w:right w:val="none" w:sz="0" w:space="0" w:color="auto"/>
      </w:divBdr>
    </w:div>
    <w:div w:id="819855925">
      <w:bodyDiv w:val="1"/>
      <w:marLeft w:val="0"/>
      <w:marRight w:val="0"/>
      <w:marTop w:val="0"/>
      <w:marBottom w:val="0"/>
      <w:divBdr>
        <w:top w:val="none" w:sz="0" w:space="0" w:color="auto"/>
        <w:left w:val="none" w:sz="0" w:space="0" w:color="auto"/>
        <w:bottom w:val="none" w:sz="0" w:space="0" w:color="auto"/>
        <w:right w:val="none" w:sz="0" w:space="0" w:color="auto"/>
      </w:divBdr>
    </w:div>
    <w:div w:id="1426808767">
      <w:bodyDiv w:val="1"/>
      <w:marLeft w:val="0"/>
      <w:marRight w:val="0"/>
      <w:marTop w:val="0"/>
      <w:marBottom w:val="0"/>
      <w:divBdr>
        <w:top w:val="none" w:sz="0" w:space="0" w:color="auto"/>
        <w:left w:val="none" w:sz="0" w:space="0" w:color="auto"/>
        <w:bottom w:val="none" w:sz="0" w:space="0" w:color="auto"/>
        <w:right w:val="none" w:sz="0" w:space="0" w:color="auto"/>
      </w:divBdr>
    </w:div>
    <w:div w:id="1475100032">
      <w:bodyDiv w:val="1"/>
      <w:marLeft w:val="0"/>
      <w:marRight w:val="0"/>
      <w:marTop w:val="0"/>
      <w:marBottom w:val="0"/>
      <w:divBdr>
        <w:top w:val="none" w:sz="0" w:space="0" w:color="auto"/>
        <w:left w:val="none" w:sz="0" w:space="0" w:color="auto"/>
        <w:bottom w:val="none" w:sz="0" w:space="0" w:color="auto"/>
        <w:right w:val="none" w:sz="0" w:space="0" w:color="auto"/>
      </w:divBdr>
    </w:div>
    <w:div w:id="1674146413">
      <w:bodyDiv w:val="1"/>
      <w:marLeft w:val="0"/>
      <w:marRight w:val="0"/>
      <w:marTop w:val="0"/>
      <w:marBottom w:val="0"/>
      <w:divBdr>
        <w:top w:val="none" w:sz="0" w:space="0" w:color="auto"/>
        <w:left w:val="none" w:sz="0" w:space="0" w:color="auto"/>
        <w:bottom w:val="none" w:sz="0" w:space="0" w:color="auto"/>
        <w:right w:val="none" w:sz="0" w:space="0" w:color="auto"/>
      </w:divBdr>
    </w:div>
    <w:div w:id="1945914561">
      <w:bodyDiv w:val="1"/>
      <w:marLeft w:val="0"/>
      <w:marRight w:val="0"/>
      <w:marTop w:val="0"/>
      <w:marBottom w:val="0"/>
      <w:divBdr>
        <w:top w:val="none" w:sz="0" w:space="0" w:color="auto"/>
        <w:left w:val="none" w:sz="0" w:space="0" w:color="auto"/>
        <w:bottom w:val="none" w:sz="0" w:space="0" w:color="auto"/>
        <w:right w:val="none" w:sz="0" w:space="0" w:color="auto"/>
      </w:divBdr>
    </w:div>
    <w:div w:id="207018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CD51A9306F90D4BA72B344F84569909" ma:contentTypeVersion="0" ma:contentTypeDescription="Create a new document." ma:contentTypeScope="" ma:versionID="515e78a9d2963bffdb0b4e222072b58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47E9D-911C-467D-9170-9815C1F3AE3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37D4F5E-438F-497D-B5B4-14B824CD0F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1167540-5A66-47A7-9C6D-5ADB167F6B2F}">
  <ds:schemaRefs>
    <ds:schemaRef ds:uri="http://schemas.microsoft.com/sharepoint/v3/contenttype/forms"/>
  </ds:schemaRefs>
</ds:datastoreItem>
</file>

<file path=customXml/itemProps4.xml><?xml version="1.0" encoding="utf-8"?>
<ds:datastoreItem xmlns:ds="http://schemas.openxmlformats.org/officeDocument/2006/customXml" ds:itemID="{0F42595D-6CD9-4146-B630-56E445494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1877</Words>
  <Characters>10703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Du thao NQ tiep tuc thuc hien nhiem vu 2018.doc</vt:lpstr>
    </vt:vector>
  </TitlesOfParts>
  <Company>Version 5.1 build 2600</Company>
  <LinksUpToDate>false</LinksUpToDate>
  <CharactersWithSpaces>12555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 thao NQ tiep tuc thuc hien nhiem vu 2018.doc</dc:title>
  <dc:creator>Microsoft Windows</dc:creator>
  <cp:lastModifiedBy>Tri?u Thu?n</cp:lastModifiedBy>
  <cp:revision>4</cp:revision>
  <cp:lastPrinted>2018-08-05T04:14:00Z</cp:lastPrinted>
  <dcterms:created xsi:type="dcterms:W3CDTF">2018-08-05T04:16:00Z</dcterms:created>
  <dcterms:modified xsi:type="dcterms:W3CDTF">2018-08-13T09:14:00Z</dcterms:modified>
</cp:coreProperties>
</file>